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ACE31" w14:textId="77777777" w:rsidR="00FF3A3F" w:rsidRPr="0061468D" w:rsidRDefault="00FF3A3F" w:rsidP="00FF3A3F">
      <w:pPr>
        <w:pBdr>
          <w:bottom w:val="single" w:sz="12" w:space="1" w:color="auto"/>
        </w:pBdr>
        <w:ind w:right="90"/>
        <w:jc w:val="center"/>
        <w:rPr>
          <w:rFonts w:ascii="Arial" w:hAnsi="Arial" w:cs="Arial"/>
          <w:b/>
          <w:smallCaps/>
          <w:sz w:val="32"/>
        </w:rPr>
      </w:pPr>
      <w:r w:rsidRPr="0061468D">
        <w:rPr>
          <w:rFonts w:ascii="Arial" w:hAnsi="Arial" w:cs="Arial"/>
          <w:b/>
          <w:smallCaps/>
          <w:sz w:val="32"/>
        </w:rPr>
        <w:t>Edward M. Tashjian</w:t>
      </w:r>
    </w:p>
    <w:p w14:paraId="0084F044" w14:textId="77777777" w:rsidR="00FF3A3F" w:rsidRPr="0061468D" w:rsidRDefault="00FF3A3F" w:rsidP="00FF3A3F">
      <w:pPr>
        <w:pBdr>
          <w:bottom w:val="single" w:sz="12" w:space="1" w:color="auto"/>
        </w:pBdr>
        <w:ind w:right="90"/>
        <w:jc w:val="center"/>
        <w:rPr>
          <w:rFonts w:ascii="Arial" w:hAnsi="Arial" w:cs="Arial"/>
          <w:b/>
          <w:smallCaps/>
          <w:sz w:val="32"/>
        </w:rPr>
      </w:pPr>
    </w:p>
    <w:tbl>
      <w:tblPr>
        <w:tblW w:w="0" w:type="auto"/>
        <w:tblLayout w:type="fixed"/>
        <w:tblLook w:val="0000" w:firstRow="0" w:lastRow="0" w:firstColumn="0" w:lastColumn="0" w:noHBand="0" w:noVBand="0"/>
      </w:tblPr>
      <w:tblGrid>
        <w:gridCol w:w="4428"/>
        <w:gridCol w:w="5040"/>
      </w:tblGrid>
      <w:tr w:rsidR="00FF3A3F" w:rsidRPr="0061468D" w14:paraId="3BEB9497" w14:textId="77777777" w:rsidTr="00FF3A3F">
        <w:tc>
          <w:tcPr>
            <w:tcW w:w="4428" w:type="dxa"/>
          </w:tcPr>
          <w:p w14:paraId="0702189A" w14:textId="77777777" w:rsidR="00FF3A3F" w:rsidRPr="0061468D" w:rsidRDefault="00FF3A3F" w:rsidP="00FF3A3F">
            <w:pPr>
              <w:rPr>
                <w:rFonts w:ascii="Arial" w:hAnsi="Arial" w:cs="Arial"/>
                <w:b/>
                <w:smallCaps/>
                <w:sz w:val="22"/>
              </w:rPr>
            </w:pPr>
            <w:r w:rsidRPr="0061468D">
              <w:rPr>
                <w:rFonts w:ascii="Arial" w:hAnsi="Arial" w:cs="Arial"/>
                <w:b/>
                <w:smallCaps/>
                <w:sz w:val="22"/>
              </w:rPr>
              <w:t>4325 3</w:t>
            </w:r>
            <w:r w:rsidRPr="0061468D">
              <w:rPr>
                <w:rFonts w:ascii="Arial" w:hAnsi="Arial" w:cs="Arial"/>
                <w:b/>
                <w:smallCaps/>
                <w:sz w:val="22"/>
                <w:vertAlign w:val="superscript"/>
              </w:rPr>
              <w:t>rd</w:t>
            </w:r>
            <w:r w:rsidRPr="0061468D">
              <w:rPr>
                <w:rFonts w:ascii="Arial" w:hAnsi="Arial" w:cs="Arial"/>
                <w:b/>
                <w:smallCaps/>
                <w:sz w:val="22"/>
              </w:rPr>
              <w:t xml:space="preserve"> Street NW</w:t>
            </w:r>
          </w:p>
          <w:p w14:paraId="767692C0" w14:textId="77777777" w:rsidR="00FF3A3F" w:rsidRPr="0061468D" w:rsidRDefault="00FF3A3F" w:rsidP="00FF3A3F">
            <w:pPr>
              <w:rPr>
                <w:rFonts w:ascii="Arial" w:hAnsi="Arial" w:cs="Arial"/>
                <w:b/>
                <w:smallCaps/>
                <w:sz w:val="22"/>
              </w:rPr>
            </w:pPr>
            <w:r w:rsidRPr="0061468D">
              <w:rPr>
                <w:rFonts w:ascii="Arial" w:hAnsi="Arial" w:cs="Arial"/>
                <w:b/>
                <w:smallCaps/>
                <w:sz w:val="22"/>
              </w:rPr>
              <w:t>Hickory, NC 28601</w:t>
            </w:r>
          </w:p>
          <w:p w14:paraId="3DE8CE0B" w14:textId="77777777" w:rsidR="00380B22" w:rsidRPr="00380B22" w:rsidRDefault="00380B22" w:rsidP="00380B22">
            <w:pPr>
              <w:ind w:right="72"/>
              <w:rPr>
                <w:rFonts w:ascii="Arial" w:hAnsi="Arial" w:cs="Arial"/>
                <w:b/>
                <w:smallCaps/>
                <w:sz w:val="22"/>
                <w:lang w:val="fr-FR"/>
              </w:rPr>
            </w:pPr>
            <w:r w:rsidRPr="00380B22">
              <w:rPr>
                <w:rFonts w:ascii="Arial" w:hAnsi="Arial" w:cs="Arial"/>
                <w:bCs/>
                <w:smallCaps/>
                <w:sz w:val="22"/>
                <w:lang w:val="fr-FR"/>
              </w:rPr>
              <w:t>Mobile Phone</w:t>
            </w:r>
            <w:r w:rsidRPr="00380B22">
              <w:rPr>
                <w:rFonts w:ascii="Arial" w:hAnsi="Arial" w:cs="Arial"/>
                <w:b/>
                <w:smallCaps/>
                <w:sz w:val="22"/>
                <w:lang w:val="fr-FR"/>
              </w:rPr>
              <w:t>: (828) 320-0117</w:t>
            </w:r>
          </w:p>
          <w:p w14:paraId="273548A6" w14:textId="77777777" w:rsidR="00FF3A3F" w:rsidRPr="0061468D" w:rsidRDefault="00FF3A3F" w:rsidP="00380B22">
            <w:pPr>
              <w:tabs>
                <w:tab w:val="left" w:pos="1080"/>
              </w:tabs>
              <w:rPr>
                <w:rFonts w:ascii="Arial" w:hAnsi="Arial" w:cs="Arial"/>
                <w:b/>
                <w:smallCaps/>
                <w:sz w:val="22"/>
              </w:rPr>
            </w:pPr>
          </w:p>
        </w:tc>
        <w:tc>
          <w:tcPr>
            <w:tcW w:w="5040" w:type="dxa"/>
          </w:tcPr>
          <w:p w14:paraId="4230DB2D" w14:textId="77777777" w:rsidR="00380B22" w:rsidRPr="00094BB0" w:rsidRDefault="00663018" w:rsidP="00380B22">
            <w:pPr>
              <w:tabs>
                <w:tab w:val="left" w:pos="1080"/>
              </w:tabs>
              <w:jc w:val="right"/>
              <w:rPr>
                <w:rFonts w:ascii="Arial" w:hAnsi="Arial" w:cs="Arial"/>
                <w:i/>
                <w:iCs/>
                <w:sz w:val="22"/>
                <w:szCs w:val="22"/>
              </w:rPr>
            </w:pPr>
            <w:hyperlink r:id="rId9" w:history="1">
              <w:r w:rsidR="00380B22" w:rsidRPr="00094BB0">
                <w:rPr>
                  <w:rStyle w:val="Hyperlink"/>
                  <w:sz w:val="22"/>
                  <w:szCs w:val="22"/>
                </w:rPr>
                <w:t>e</w:t>
              </w:r>
              <w:r w:rsidR="00380B22" w:rsidRPr="00094BB0">
                <w:rPr>
                  <w:rStyle w:val="Hyperlink"/>
                  <w:rFonts w:ascii="Arial" w:hAnsi="Arial" w:cs="Arial"/>
                  <w:i/>
                  <w:iCs/>
                  <w:sz w:val="22"/>
                  <w:szCs w:val="22"/>
                </w:rPr>
                <w:t>d.tashjian@gmail.com</w:t>
              </w:r>
            </w:hyperlink>
            <w:r w:rsidR="00380B22" w:rsidRPr="00094BB0">
              <w:rPr>
                <w:rFonts w:ascii="Arial" w:hAnsi="Arial" w:cs="Arial"/>
                <w:i/>
                <w:iCs/>
                <w:sz w:val="22"/>
                <w:szCs w:val="22"/>
              </w:rPr>
              <w:t xml:space="preserve"> </w:t>
            </w:r>
          </w:p>
          <w:p w14:paraId="67552323" w14:textId="77777777" w:rsidR="00380B22" w:rsidRPr="0061468D" w:rsidRDefault="00663018" w:rsidP="00380B22">
            <w:pPr>
              <w:tabs>
                <w:tab w:val="left" w:pos="1080"/>
              </w:tabs>
              <w:jc w:val="right"/>
              <w:rPr>
                <w:rFonts w:ascii="Arial" w:hAnsi="Arial" w:cs="Arial"/>
                <w:i/>
                <w:iCs/>
                <w:sz w:val="22"/>
              </w:rPr>
            </w:pPr>
            <w:hyperlink r:id="rId10" w:history="1">
              <w:r w:rsidR="00380B22" w:rsidRPr="0061468D">
                <w:rPr>
                  <w:rStyle w:val="Hyperlink"/>
                  <w:rFonts w:ascii="Arial" w:hAnsi="Arial" w:cs="Arial"/>
                  <w:i/>
                  <w:iCs/>
                  <w:sz w:val="22"/>
                </w:rPr>
                <w:t>www.tashjianmarketing.com</w:t>
              </w:r>
            </w:hyperlink>
            <w:r w:rsidR="00380B22" w:rsidRPr="0061468D">
              <w:rPr>
                <w:rFonts w:ascii="Arial" w:hAnsi="Arial" w:cs="Arial"/>
                <w:i/>
                <w:iCs/>
                <w:sz w:val="22"/>
              </w:rPr>
              <w:t xml:space="preserve"> </w:t>
            </w:r>
          </w:p>
          <w:p w14:paraId="4831F518" w14:textId="77777777" w:rsidR="00FF3A3F" w:rsidRPr="0061468D" w:rsidRDefault="00663018" w:rsidP="00380B22">
            <w:pPr>
              <w:ind w:right="72"/>
              <w:jc w:val="right"/>
              <w:rPr>
                <w:rFonts w:ascii="Arial" w:hAnsi="Arial" w:cs="Arial"/>
                <w:b/>
                <w:smallCaps/>
                <w:sz w:val="22"/>
              </w:rPr>
            </w:pPr>
            <w:hyperlink r:id="rId11" w:tooltip="View public profile" w:history="1">
              <w:r w:rsidR="006E20C1" w:rsidRPr="00AC0446">
                <w:rPr>
                  <w:rStyle w:val="Hyperlink"/>
                  <w:color w:val="006699"/>
                  <w:sz w:val="22"/>
                  <w:szCs w:val="22"/>
                  <w:bdr w:val="none" w:sz="0" w:space="0" w:color="auto" w:frame="1"/>
                </w:rPr>
                <w:t>http://www.linkedin.com/in/edwardmtashjian</w:t>
              </w:r>
            </w:hyperlink>
          </w:p>
          <w:p w14:paraId="3F946B77" w14:textId="77777777" w:rsidR="00FF3A3F" w:rsidRPr="0061468D" w:rsidRDefault="00FF3A3F" w:rsidP="00380B22">
            <w:pPr>
              <w:ind w:right="72"/>
              <w:jc w:val="right"/>
              <w:rPr>
                <w:rFonts w:ascii="Arial" w:hAnsi="Arial" w:cs="Arial"/>
                <w:b/>
                <w:smallCaps/>
                <w:sz w:val="22"/>
              </w:rPr>
            </w:pPr>
          </w:p>
        </w:tc>
      </w:tr>
    </w:tbl>
    <w:p w14:paraId="1D065F7F" w14:textId="77777777" w:rsidR="00FF3A3F" w:rsidRPr="00A30E2F" w:rsidRDefault="00930971" w:rsidP="002071E2">
      <w:pPr>
        <w:pStyle w:val="Caption"/>
        <w:jc w:val="left"/>
        <w:rPr>
          <w:rFonts w:ascii="Arial" w:hAnsi="Arial" w:cs="Arial"/>
        </w:rPr>
      </w:pPr>
      <w:r w:rsidRPr="00A30E2F">
        <w:rPr>
          <w:rFonts w:ascii="Arial" w:hAnsi="Arial" w:cs="Arial"/>
        </w:rPr>
        <w:t xml:space="preserve">Qualifications </w:t>
      </w:r>
      <w:r w:rsidR="00FF3A3F" w:rsidRPr="00A30E2F">
        <w:rPr>
          <w:rFonts w:ascii="Arial" w:hAnsi="Arial" w:cs="Arial"/>
        </w:rPr>
        <w:t>Summary</w:t>
      </w:r>
    </w:p>
    <w:p w14:paraId="188A5398" w14:textId="131E11EE" w:rsidR="00CB2D35" w:rsidRPr="00A30E2F" w:rsidRDefault="0061468D" w:rsidP="002071E2">
      <w:pPr>
        <w:spacing w:after="120"/>
        <w:rPr>
          <w:rFonts w:ascii="Arial" w:hAnsi="Arial" w:cs="Arial"/>
          <w:sz w:val="22"/>
          <w:szCs w:val="22"/>
        </w:rPr>
      </w:pPr>
      <w:r w:rsidRPr="00A30E2F">
        <w:rPr>
          <w:rFonts w:ascii="Arial" w:hAnsi="Arial" w:cs="Arial"/>
          <w:sz w:val="22"/>
          <w:szCs w:val="22"/>
        </w:rPr>
        <w:t>3</w:t>
      </w:r>
      <w:r w:rsidR="009832D8">
        <w:rPr>
          <w:rFonts w:ascii="Arial" w:hAnsi="Arial" w:cs="Arial"/>
          <w:sz w:val="22"/>
          <w:szCs w:val="22"/>
        </w:rPr>
        <w:t>5</w:t>
      </w:r>
      <w:r w:rsidR="00FF3A3F" w:rsidRPr="00A30E2F">
        <w:rPr>
          <w:rFonts w:ascii="Arial" w:hAnsi="Arial" w:cs="Arial"/>
          <w:sz w:val="22"/>
          <w:szCs w:val="22"/>
        </w:rPr>
        <w:t xml:space="preserve"> years of senior level experience in premier packaged goods companies and high growth retail and distribution businesses </w:t>
      </w:r>
      <w:r w:rsidR="00CC616B">
        <w:rPr>
          <w:rFonts w:ascii="Arial" w:hAnsi="Arial" w:cs="Arial"/>
          <w:sz w:val="22"/>
          <w:szCs w:val="22"/>
        </w:rPr>
        <w:t xml:space="preserve">leading marketing </w:t>
      </w:r>
      <w:r w:rsidR="00FF3A3F" w:rsidRPr="00A30E2F">
        <w:rPr>
          <w:rFonts w:ascii="Arial" w:hAnsi="Arial" w:cs="Arial"/>
          <w:sz w:val="22"/>
          <w:szCs w:val="22"/>
        </w:rPr>
        <w:t xml:space="preserve">on major brands, licensed products and new </w:t>
      </w:r>
      <w:r w:rsidR="003636E8">
        <w:rPr>
          <w:rFonts w:ascii="Arial" w:hAnsi="Arial" w:cs="Arial"/>
          <w:sz w:val="22"/>
          <w:szCs w:val="22"/>
        </w:rPr>
        <w:t>channels</w:t>
      </w:r>
      <w:r w:rsidR="00FF3A3F" w:rsidRPr="00A30E2F">
        <w:rPr>
          <w:rFonts w:ascii="Arial" w:hAnsi="Arial" w:cs="Arial"/>
          <w:sz w:val="22"/>
          <w:szCs w:val="22"/>
        </w:rPr>
        <w:t xml:space="preserve">. </w:t>
      </w:r>
      <w:r w:rsidR="00994D7E">
        <w:rPr>
          <w:rFonts w:ascii="Arial" w:hAnsi="Arial" w:cs="Arial"/>
          <w:sz w:val="22"/>
          <w:szCs w:val="22"/>
        </w:rPr>
        <w:t>S</w:t>
      </w:r>
      <w:r w:rsidR="00FF3A3F" w:rsidRPr="00A30E2F">
        <w:rPr>
          <w:rFonts w:ascii="Arial" w:hAnsi="Arial" w:cs="Arial"/>
          <w:sz w:val="22"/>
          <w:szCs w:val="22"/>
        </w:rPr>
        <w:t>trong communications, management</w:t>
      </w:r>
      <w:r w:rsidR="00675D4A">
        <w:rPr>
          <w:rFonts w:ascii="Arial" w:hAnsi="Arial" w:cs="Arial"/>
          <w:sz w:val="22"/>
          <w:szCs w:val="22"/>
        </w:rPr>
        <w:t>,</w:t>
      </w:r>
      <w:r w:rsidR="00FF3A3F" w:rsidRPr="00A30E2F">
        <w:rPr>
          <w:rFonts w:ascii="Arial" w:hAnsi="Arial" w:cs="Arial"/>
          <w:sz w:val="22"/>
          <w:szCs w:val="22"/>
        </w:rPr>
        <w:t xml:space="preserve"> </w:t>
      </w:r>
      <w:r w:rsidR="00675D4A">
        <w:rPr>
          <w:rFonts w:ascii="Arial" w:hAnsi="Arial" w:cs="Arial"/>
          <w:sz w:val="22"/>
          <w:szCs w:val="22"/>
        </w:rPr>
        <w:t>complex</w:t>
      </w:r>
      <w:r w:rsidR="00FF3A3F" w:rsidRPr="00A30E2F">
        <w:rPr>
          <w:rFonts w:ascii="Arial" w:hAnsi="Arial" w:cs="Arial"/>
          <w:sz w:val="22"/>
          <w:szCs w:val="22"/>
        </w:rPr>
        <w:t xml:space="preserve"> problem solving skills and a clear sense of how to profitably grow businesses through innovation and marketing</w:t>
      </w:r>
      <w:r w:rsidR="00CB2D35" w:rsidRPr="00A30E2F">
        <w:rPr>
          <w:rFonts w:ascii="Arial" w:hAnsi="Arial" w:cs="Arial"/>
          <w:sz w:val="22"/>
          <w:szCs w:val="22"/>
        </w:rPr>
        <w:t>.</w:t>
      </w:r>
    </w:p>
    <w:p w14:paraId="0DB5BA80" w14:textId="77777777" w:rsidR="00904293" w:rsidRPr="00A30E2F" w:rsidRDefault="00904293" w:rsidP="002071E2">
      <w:pPr>
        <w:spacing w:after="120"/>
        <w:jc w:val="center"/>
        <w:rPr>
          <w:rFonts w:ascii="Arial" w:hAnsi="Arial" w:cs="Arial"/>
          <w:b/>
          <w:sz w:val="22"/>
          <w:szCs w:val="22"/>
        </w:rPr>
      </w:pPr>
      <w:r w:rsidRPr="00A30E2F">
        <w:rPr>
          <w:rFonts w:ascii="Arial" w:hAnsi="Arial" w:cs="Arial"/>
          <w:b/>
          <w:sz w:val="22"/>
          <w:szCs w:val="22"/>
        </w:rPr>
        <w:t>Areas of Expertise</w:t>
      </w:r>
    </w:p>
    <w:p w14:paraId="0FC07088" w14:textId="77777777" w:rsidR="00470B49" w:rsidRPr="00A30E2F" w:rsidRDefault="00470B49" w:rsidP="002071E2">
      <w:pPr>
        <w:rPr>
          <w:rFonts w:ascii="Arial" w:hAnsi="Arial" w:cs="Arial"/>
          <w:sz w:val="22"/>
          <w:szCs w:val="22"/>
        </w:rPr>
        <w:sectPr w:rsidR="00470B49" w:rsidRPr="00A30E2F" w:rsidSect="00472B4F">
          <w:headerReference w:type="default" r:id="rId12"/>
          <w:pgSz w:w="12240" w:h="15840" w:code="1"/>
          <w:pgMar w:top="720" w:right="1080" w:bottom="360" w:left="1800" w:header="720" w:footer="720" w:gutter="0"/>
          <w:cols w:space="720"/>
          <w:titlePg/>
        </w:sectPr>
      </w:pPr>
    </w:p>
    <w:p w14:paraId="626E2731" w14:textId="30492695" w:rsidR="00F255A8" w:rsidRPr="00A30E2F" w:rsidRDefault="00255711" w:rsidP="00F255A8">
      <w:pPr>
        <w:spacing w:after="60"/>
        <w:rPr>
          <w:rFonts w:ascii="Arial" w:hAnsi="Arial" w:cs="Arial"/>
        </w:rPr>
      </w:pPr>
      <w:r>
        <w:rPr>
          <w:rFonts w:ascii="Arial" w:hAnsi="Arial" w:cs="Arial"/>
        </w:rPr>
        <w:lastRenderedPageBreak/>
        <w:t>Segmentation, Targeting and Positioning</w:t>
      </w:r>
    </w:p>
    <w:p w14:paraId="5C45CC1D" w14:textId="77777777" w:rsidR="00255711" w:rsidRDefault="00255711" w:rsidP="00F255A8">
      <w:pPr>
        <w:spacing w:after="60"/>
        <w:rPr>
          <w:rFonts w:ascii="Arial" w:hAnsi="Arial" w:cs="Arial"/>
        </w:rPr>
      </w:pPr>
      <w:r>
        <w:rPr>
          <w:rFonts w:ascii="Arial" w:hAnsi="Arial" w:cs="Arial"/>
        </w:rPr>
        <w:t>Brand Management</w:t>
      </w:r>
    </w:p>
    <w:p w14:paraId="21800931" w14:textId="77777777" w:rsidR="00255711" w:rsidRDefault="00255711" w:rsidP="00F255A8">
      <w:pPr>
        <w:spacing w:after="60"/>
        <w:rPr>
          <w:rFonts w:ascii="Arial" w:hAnsi="Arial" w:cs="Arial"/>
        </w:rPr>
      </w:pPr>
      <w:r>
        <w:rPr>
          <w:rFonts w:ascii="Arial" w:hAnsi="Arial" w:cs="Arial"/>
        </w:rPr>
        <w:t>Customer Acquisition and LVC</w:t>
      </w:r>
    </w:p>
    <w:p w14:paraId="2675E0D4" w14:textId="47ED65B5" w:rsidR="00470B49" w:rsidRPr="00A30E2F" w:rsidRDefault="00470B49" w:rsidP="00F255A8">
      <w:pPr>
        <w:spacing w:after="60"/>
        <w:rPr>
          <w:rFonts w:ascii="Arial" w:hAnsi="Arial" w:cs="Arial"/>
        </w:rPr>
      </w:pPr>
      <w:r w:rsidRPr="00A30E2F">
        <w:rPr>
          <w:rFonts w:ascii="Arial" w:hAnsi="Arial" w:cs="Arial"/>
        </w:rPr>
        <w:t xml:space="preserve">New Product </w:t>
      </w:r>
      <w:r w:rsidR="00155E3B">
        <w:rPr>
          <w:rFonts w:ascii="Arial" w:hAnsi="Arial" w:cs="Arial"/>
        </w:rPr>
        <w:t xml:space="preserve">/ Channel </w:t>
      </w:r>
      <w:r w:rsidR="003172C5" w:rsidRPr="00A30E2F">
        <w:rPr>
          <w:rFonts w:ascii="Arial" w:hAnsi="Arial" w:cs="Arial"/>
        </w:rPr>
        <w:t>Development</w:t>
      </w:r>
    </w:p>
    <w:p w14:paraId="641E03CF" w14:textId="286AD2A3" w:rsidR="00255711" w:rsidRDefault="00255711" w:rsidP="00F255A8">
      <w:pPr>
        <w:spacing w:after="60"/>
        <w:rPr>
          <w:rFonts w:ascii="Arial" w:hAnsi="Arial" w:cs="Arial"/>
        </w:rPr>
      </w:pPr>
      <w:r>
        <w:rPr>
          <w:rFonts w:ascii="Arial" w:hAnsi="Arial" w:cs="Arial"/>
        </w:rPr>
        <w:lastRenderedPageBreak/>
        <w:t>B</w:t>
      </w:r>
      <w:r w:rsidR="00D35F79">
        <w:rPr>
          <w:rFonts w:ascii="Arial" w:hAnsi="Arial" w:cs="Arial"/>
        </w:rPr>
        <w:t>ig Data and Predictive Analytics</w:t>
      </w:r>
    </w:p>
    <w:p w14:paraId="6F275A19" w14:textId="77777777" w:rsidR="00575D71" w:rsidRPr="00A30E2F" w:rsidRDefault="00575D71" w:rsidP="00F255A8">
      <w:pPr>
        <w:spacing w:after="60"/>
        <w:rPr>
          <w:rFonts w:ascii="Arial" w:hAnsi="Arial" w:cs="Arial"/>
        </w:rPr>
      </w:pPr>
      <w:r w:rsidRPr="00A30E2F">
        <w:rPr>
          <w:rFonts w:ascii="Arial" w:hAnsi="Arial" w:cs="Arial"/>
        </w:rPr>
        <w:t>Public Relations</w:t>
      </w:r>
    </w:p>
    <w:p w14:paraId="53B8679E" w14:textId="04FFCEE9" w:rsidR="00F255A8" w:rsidRPr="00A30E2F" w:rsidRDefault="000A7075" w:rsidP="0061468D">
      <w:pPr>
        <w:spacing w:after="60"/>
        <w:rPr>
          <w:rFonts w:ascii="Arial" w:hAnsi="Arial" w:cs="Arial"/>
        </w:rPr>
      </w:pPr>
      <w:r>
        <w:rPr>
          <w:rFonts w:ascii="Arial" w:hAnsi="Arial" w:cs="Arial"/>
        </w:rPr>
        <w:t>Digital</w:t>
      </w:r>
      <w:r w:rsidR="009C4F59">
        <w:rPr>
          <w:rFonts w:ascii="Arial" w:hAnsi="Arial" w:cs="Arial"/>
        </w:rPr>
        <w:t>: Email, Re-targeting, Display, SEO/SEM</w:t>
      </w:r>
    </w:p>
    <w:p w14:paraId="04A9441B" w14:textId="77777777" w:rsidR="00470B49" w:rsidRPr="00A30E2F" w:rsidRDefault="00470B49" w:rsidP="00F255A8">
      <w:pPr>
        <w:spacing w:after="60"/>
        <w:rPr>
          <w:rFonts w:ascii="Arial" w:hAnsi="Arial" w:cs="Arial"/>
        </w:rPr>
      </w:pPr>
      <w:r w:rsidRPr="00A30E2F">
        <w:rPr>
          <w:rFonts w:ascii="Arial" w:hAnsi="Arial" w:cs="Arial"/>
        </w:rPr>
        <w:t>Licensing</w:t>
      </w:r>
      <w:r w:rsidR="00F255A8" w:rsidRPr="00A30E2F">
        <w:rPr>
          <w:rFonts w:ascii="Arial" w:hAnsi="Arial" w:cs="Arial"/>
        </w:rPr>
        <w:t xml:space="preserve"> &amp;</w:t>
      </w:r>
      <w:r w:rsidRPr="00A30E2F">
        <w:rPr>
          <w:rFonts w:ascii="Arial" w:hAnsi="Arial" w:cs="Arial"/>
        </w:rPr>
        <w:t xml:space="preserve"> Co-Branding</w:t>
      </w:r>
    </w:p>
    <w:p w14:paraId="6CA66964" w14:textId="77777777" w:rsidR="00470B49" w:rsidRPr="00A30E2F" w:rsidRDefault="00470B49" w:rsidP="00F255A8">
      <w:pPr>
        <w:spacing w:after="60"/>
        <w:rPr>
          <w:rFonts w:ascii="Arial" w:hAnsi="Arial" w:cs="Arial"/>
        </w:rPr>
      </w:pPr>
      <w:r w:rsidRPr="00A30E2F">
        <w:rPr>
          <w:rFonts w:ascii="Arial" w:hAnsi="Arial" w:cs="Arial"/>
        </w:rPr>
        <w:lastRenderedPageBreak/>
        <w:t>Agency Selection and Management</w:t>
      </w:r>
    </w:p>
    <w:p w14:paraId="1BCA5CC6" w14:textId="6A7732DA" w:rsidR="00470B49" w:rsidRDefault="00470B49" w:rsidP="00F255A8">
      <w:pPr>
        <w:spacing w:after="60"/>
        <w:rPr>
          <w:rFonts w:ascii="Arial" w:hAnsi="Arial" w:cs="Arial"/>
        </w:rPr>
      </w:pPr>
      <w:r w:rsidRPr="00A30E2F">
        <w:rPr>
          <w:rFonts w:ascii="Arial" w:hAnsi="Arial" w:cs="Arial"/>
        </w:rPr>
        <w:t>Store Planning</w:t>
      </w:r>
      <w:r w:rsidR="00575D71" w:rsidRPr="00A30E2F">
        <w:rPr>
          <w:rFonts w:ascii="Arial" w:hAnsi="Arial" w:cs="Arial"/>
        </w:rPr>
        <w:t xml:space="preserve"> including site selection and launch</w:t>
      </w:r>
    </w:p>
    <w:p w14:paraId="28D9F656" w14:textId="4CCC01AE" w:rsidR="00155E3B" w:rsidRPr="00A30E2F" w:rsidRDefault="00155E3B" w:rsidP="00F255A8">
      <w:pPr>
        <w:spacing w:after="60"/>
        <w:rPr>
          <w:rFonts w:ascii="Arial" w:hAnsi="Arial" w:cs="Arial"/>
        </w:rPr>
      </w:pPr>
      <w:r>
        <w:rPr>
          <w:rFonts w:ascii="Arial" w:hAnsi="Arial" w:cs="Arial"/>
        </w:rPr>
        <w:t>Teaching / Mentoring</w:t>
      </w:r>
    </w:p>
    <w:p w14:paraId="3D55E901" w14:textId="77777777" w:rsidR="00470B49" w:rsidRPr="00A30E2F" w:rsidRDefault="00470B49" w:rsidP="00FF3A3F">
      <w:pPr>
        <w:spacing w:after="120"/>
        <w:rPr>
          <w:rFonts w:ascii="Arial" w:hAnsi="Arial" w:cs="Arial"/>
          <w:sz w:val="22"/>
          <w:szCs w:val="22"/>
        </w:rPr>
        <w:sectPr w:rsidR="00470B49" w:rsidRPr="00A30E2F" w:rsidSect="001B527A">
          <w:type w:val="continuous"/>
          <w:pgSz w:w="12240" w:h="15840" w:code="1"/>
          <w:pgMar w:top="1440" w:right="1080" w:bottom="1152" w:left="1800" w:header="720" w:footer="720" w:gutter="0"/>
          <w:cols w:num="3" w:space="360"/>
          <w:titlePg/>
        </w:sectPr>
      </w:pPr>
    </w:p>
    <w:p w14:paraId="23D8935F" w14:textId="77777777" w:rsidR="00470B49" w:rsidRPr="00A30E2F" w:rsidRDefault="00470B49" w:rsidP="00FF3A3F">
      <w:pPr>
        <w:spacing w:after="120"/>
        <w:rPr>
          <w:rFonts w:ascii="Arial" w:hAnsi="Arial" w:cs="Arial"/>
          <w:sz w:val="22"/>
          <w:szCs w:val="22"/>
        </w:rPr>
      </w:pPr>
    </w:p>
    <w:p w14:paraId="469A6C58" w14:textId="77777777" w:rsidR="00FF3A3F" w:rsidRPr="00A30E2F" w:rsidRDefault="00FF3A3F" w:rsidP="00FF3A3F">
      <w:pPr>
        <w:pStyle w:val="Caption"/>
        <w:pBdr>
          <w:bottom w:val="single" w:sz="4" w:space="1" w:color="auto"/>
        </w:pBdr>
        <w:jc w:val="left"/>
        <w:rPr>
          <w:rFonts w:ascii="Arial" w:hAnsi="Arial" w:cs="Arial"/>
        </w:rPr>
      </w:pPr>
      <w:r w:rsidRPr="00A30E2F">
        <w:rPr>
          <w:rFonts w:ascii="Arial" w:hAnsi="Arial" w:cs="Arial"/>
        </w:rPr>
        <w:t>Business Philosophy</w:t>
      </w:r>
    </w:p>
    <w:p w14:paraId="2D3B34BA" w14:textId="3F0B2B20" w:rsidR="00FF3A3F" w:rsidRPr="00A30E2F" w:rsidRDefault="00FF3A3F" w:rsidP="00380B22">
      <w:pPr>
        <w:spacing w:after="120"/>
        <w:rPr>
          <w:rFonts w:ascii="Arial" w:hAnsi="Arial" w:cs="Arial"/>
          <w:sz w:val="22"/>
          <w:szCs w:val="22"/>
        </w:rPr>
      </w:pPr>
      <w:r w:rsidRPr="00A30E2F">
        <w:rPr>
          <w:rFonts w:ascii="Arial" w:hAnsi="Arial" w:cs="Arial"/>
          <w:sz w:val="22"/>
          <w:szCs w:val="22"/>
        </w:rPr>
        <w:t xml:space="preserve">The goal of marketing is to </w:t>
      </w:r>
      <w:r w:rsidR="00380B22" w:rsidRPr="00A30E2F">
        <w:rPr>
          <w:rFonts w:ascii="Arial" w:hAnsi="Arial" w:cs="Arial"/>
          <w:sz w:val="22"/>
          <w:szCs w:val="22"/>
        </w:rPr>
        <w:t>actionably</w:t>
      </w:r>
      <w:r w:rsidRPr="00A30E2F">
        <w:rPr>
          <w:rFonts w:ascii="Arial" w:hAnsi="Arial" w:cs="Arial"/>
          <w:sz w:val="22"/>
          <w:szCs w:val="22"/>
        </w:rPr>
        <w:t xml:space="preserve"> identify unme</w:t>
      </w:r>
      <w:r w:rsidR="00D15CC6" w:rsidRPr="00A30E2F">
        <w:rPr>
          <w:rFonts w:ascii="Arial" w:hAnsi="Arial" w:cs="Arial"/>
          <w:sz w:val="22"/>
          <w:szCs w:val="22"/>
        </w:rPr>
        <w:t xml:space="preserve">t real and psychological needs </w:t>
      </w:r>
      <w:r w:rsidRPr="00A30E2F">
        <w:rPr>
          <w:rFonts w:ascii="Arial" w:hAnsi="Arial" w:cs="Arial"/>
          <w:sz w:val="22"/>
          <w:szCs w:val="22"/>
        </w:rPr>
        <w:t xml:space="preserve">and to develop products and distribution channels so that </w:t>
      </w:r>
      <w:r w:rsidR="008B616A">
        <w:rPr>
          <w:rFonts w:ascii="Arial" w:hAnsi="Arial" w:cs="Arial"/>
          <w:sz w:val="22"/>
          <w:szCs w:val="22"/>
        </w:rPr>
        <w:t xml:space="preserve">target </w:t>
      </w:r>
      <w:r w:rsidRPr="00A30E2F">
        <w:rPr>
          <w:rFonts w:ascii="Arial" w:hAnsi="Arial" w:cs="Arial"/>
          <w:sz w:val="22"/>
          <w:szCs w:val="22"/>
        </w:rPr>
        <w:t xml:space="preserve">consumers can </w:t>
      </w:r>
      <w:r w:rsidR="00B91C05">
        <w:rPr>
          <w:rFonts w:ascii="Arial" w:hAnsi="Arial" w:cs="Arial"/>
          <w:sz w:val="22"/>
          <w:szCs w:val="22"/>
        </w:rPr>
        <w:t>easily purchase</w:t>
      </w:r>
      <w:r w:rsidRPr="00A30E2F">
        <w:rPr>
          <w:rFonts w:ascii="Arial" w:hAnsi="Arial" w:cs="Arial"/>
          <w:sz w:val="22"/>
          <w:szCs w:val="22"/>
        </w:rPr>
        <w:t xml:space="preserve"> what they want to buy, where they want to buy, and how they want to buy.</w:t>
      </w:r>
      <w:r w:rsidR="00184210">
        <w:rPr>
          <w:rFonts w:ascii="Arial" w:hAnsi="Arial" w:cs="Arial"/>
          <w:sz w:val="22"/>
          <w:szCs w:val="22"/>
        </w:rPr>
        <w:t xml:space="preserve">  Marketers must create </w:t>
      </w:r>
      <w:r w:rsidR="00B91C05">
        <w:rPr>
          <w:rFonts w:ascii="Arial" w:hAnsi="Arial" w:cs="Arial"/>
          <w:sz w:val="22"/>
          <w:szCs w:val="22"/>
        </w:rPr>
        <w:t xml:space="preserve">obvious differentiated </w:t>
      </w:r>
      <w:r w:rsidR="008B616A">
        <w:rPr>
          <w:rFonts w:ascii="Arial" w:hAnsi="Arial" w:cs="Arial"/>
          <w:sz w:val="22"/>
          <w:szCs w:val="22"/>
        </w:rPr>
        <w:t xml:space="preserve">value for </w:t>
      </w:r>
      <w:r w:rsidR="00B91C05">
        <w:rPr>
          <w:rFonts w:ascii="Arial" w:hAnsi="Arial" w:cs="Arial"/>
          <w:sz w:val="22"/>
          <w:szCs w:val="22"/>
        </w:rPr>
        <w:t>specific</w:t>
      </w:r>
      <w:r w:rsidR="008B616A">
        <w:rPr>
          <w:rFonts w:ascii="Arial" w:hAnsi="Arial" w:cs="Arial"/>
          <w:sz w:val="22"/>
          <w:szCs w:val="22"/>
        </w:rPr>
        <w:t xml:space="preserve"> target market</w:t>
      </w:r>
      <w:r w:rsidR="00B91C05">
        <w:rPr>
          <w:rFonts w:ascii="Arial" w:hAnsi="Arial" w:cs="Arial"/>
          <w:sz w:val="22"/>
          <w:szCs w:val="22"/>
        </w:rPr>
        <w:t>s</w:t>
      </w:r>
      <w:r w:rsidR="008B616A">
        <w:rPr>
          <w:rFonts w:ascii="Arial" w:hAnsi="Arial" w:cs="Arial"/>
          <w:sz w:val="22"/>
          <w:szCs w:val="22"/>
        </w:rPr>
        <w:t xml:space="preserve"> </w:t>
      </w:r>
      <w:r w:rsidR="00184210">
        <w:rPr>
          <w:rFonts w:ascii="Arial" w:hAnsi="Arial" w:cs="Arial"/>
          <w:sz w:val="22"/>
          <w:szCs w:val="22"/>
        </w:rPr>
        <w:t xml:space="preserve">and capture </w:t>
      </w:r>
      <w:r w:rsidR="008B616A">
        <w:rPr>
          <w:rFonts w:ascii="Arial" w:hAnsi="Arial" w:cs="Arial"/>
          <w:sz w:val="22"/>
          <w:szCs w:val="22"/>
        </w:rPr>
        <w:t xml:space="preserve">a meaningful amount of that </w:t>
      </w:r>
      <w:r w:rsidR="00184210">
        <w:rPr>
          <w:rFonts w:ascii="Arial" w:hAnsi="Arial" w:cs="Arial"/>
          <w:sz w:val="22"/>
          <w:szCs w:val="22"/>
        </w:rPr>
        <w:t>value.</w:t>
      </w:r>
    </w:p>
    <w:p w14:paraId="534552D1" w14:textId="55BA8CE2" w:rsidR="00255711" w:rsidRDefault="00FF3A3F" w:rsidP="00994D7E">
      <w:pPr>
        <w:spacing w:after="120"/>
        <w:rPr>
          <w:rFonts w:ascii="Arial" w:hAnsi="Arial" w:cs="Arial"/>
          <w:sz w:val="22"/>
          <w:szCs w:val="22"/>
        </w:rPr>
      </w:pPr>
      <w:r w:rsidRPr="00A30E2F">
        <w:rPr>
          <w:rFonts w:ascii="Arial" w:hAnsi="Arial" w:cs="Arial"/>
          <w:sz w:val="22"/>
          <w:szCs w:val="22"/>
        </w:rPr>
        <w:t xml:space="preserve">The role of the CMO is to create </w:t>
      </w:r>
      <w:r w:rsidR="00D15CC6" w:rsidRPr="00A30E2F">
        <w:rPr>
          <w:rFonts w:ascii="Arial" w:hAnsi="Arial" w:cs="Arial"/>
          <w:sz w:val="22"/>
          <w:szCs w:val="22"/>
        </w:rPr>
        <w:t>sustainable</w:t>
      </w:r>
      <w:r w:rsidRPr="00A30E2F">
        <w:rPr>
          <w:rFonts w:ascii="Arial" w:hAnsi="Arial" w:cs="Arial"/>
          <w:sz w:val="22"/>
          <w:szCs w:val="22"/>
        </w:rPr>
        <w:t xml:space="preserve"> </w:t>
      </w:r>
      <w:r w:rsidR="003172C5" w:rsidRPr="00A30E2F">
        <w:rPr>
          <w:rFonts w:ascii="Arial" w:hAnsi="Arial" w:cs="Arial"/>
          <w:sz w:val="22"/>
          <w:szCs w:val="22"/>
        </w:rPr>
        <w:t xml:space="preserve">compelling </w:t>
      </w:r>
      <w:r w:rsidRPr="00A30E2F">
        <w:rPr>
          <w:rFonts w:ascii="Arial" w:hAnsi="Arial" w:cs="Arial"/>
          <w:sz w:val="22"/>
          <w:szCs w:val="22"/>
        </w:rPr>
        <w:t xml:space="preserve">benefits </w:t>
      </w:r>
      <w:r w:rsidR="00B91C05">
        <w:rPr>
          <w:rFonts w:ascii="Arial" w:hAnsi="Arial" w:cs="Arial"/>
          <w:sz w:val="22"/>
          <w:szCs w:val="22"/>
        </w:rPr>
        <w:t xml:space="preserve">and to position products </w:t>
      </w:r>
      <w:r w:rsidRPr="00A30E2F">
        <w:rPr>
          <w:rFonts w:ascii="Arial" w:hAnsi="Arial" w:cs="Arial"/>
          <w:sz w:val="22"/>
          <w:szCs w:val="22"/>
        </w:rPr>
        <w:t xml:space="preserve">in such a way that </w:t>
      </w:r>
      <w:r w:rsidR="006C3D4D" w:rsidRPr="00A30E2F">
        <w:rPr>
          <w:rFonts w:ascii="Arial" w:hAnsi="Arial" w:cs="Arial"/>
          <w:sz w:val="22"/>
          <w:szCs w:val="22"/>
        </w:rPr>
        <w:t>the product or service offered is perceived as being</w:t>
      </w:r>
      <w:r w:rsidRPr="00A30E2F">
        <w:rPr>
          <w:rFonts w:ascii="Arial" w:hAnsi="Arial" w:cs="Arial"/>
          <w:sz w:val="22"/>
          <w:szCs w:val="22"/>
        </w:rPr>
        <w:t xml:space="preserve"> different </w:t>
      </w:r>
      <w:r w:rsidR="003172C5" w:rsidRPr="00A30E2F">
        <w:rPr>
          <w:rFonts w:ascii="Arial" w:hAnsi="Arial" w:cs="Arial"/>
          <w:sz w:val="22"/>
          <w:szCs w:val="22"/>
        </w:rPr>
        <w:t xml:space="preserve">and </w:t>
      </w:r>
      <w:r w:rsidRPr="00A30E2F">
        <w:rPr>
          <w:rFonts w:ascii="Arial" w:hAnsi="Arial" w:cs="Arial"/>
          <w:sz w:val="22"/>
          <w:szCs w:val="22"/>
        </w:rPr>
        <w:t>better</w:t>
      </w:r>
      <w:r w:rsidR="006C3D4D" w:rsidRPr="00A30E2F">
        <w:rPr>
          <w:rFonts w:ascii="Arial" w:hAnsi="Arial" w:cs="Arial"/>
          <w:sz w:val="22"/>
          <w:szCs w:val="22"/>
        </w:rPr>
        <w:t xml:space="preserve"> in relevant and </w:t>
      </w:r>
      <w:r w:rsidR="00A974FA">
        <w:rPr>
          <w:rFonts w:ascii="Arial" w:hAnsi="Arial" w:cs="Arial"/>
          <w:sz w:val="22"/>
          <w:szCs w:val="22"/>
        </w:rPr>
        <w:t>meaningful</w:t>
      </w:r>
      <w:r w:rsidR="006C3D4D" w:rsidRPr="00A30E2F">
        <w:rPr>
          <w:rFonts w:ascii="Arial" w:hAnsi="Arial" w:cs="Arial"/>
          <w:sz w:val="22"/>
          <w:szCs w:val="22"/>
        </w:rPr>
        <w:t xml:space="preserve"> ways.  O</w:t>
      </w:r>
      <w:r w:rsidR="00116BD2">
        <w:rPr>
          <w:rFonts w:ascii="Arial" w:hAnsi="Arial" w:cs="Arial"/>
          <w:sz w:val="22"/>
          <w:szCs w:val="22"/>
        </w:rPr>
        <w:t>nce the positioning is defined,</w:t>
      </w:r>
      <w:r w:rsidRPr="00A30E2F">
        <w:rPr>
          <w:rFonts w:ascii="Arial" w:hAnsi="Arial" w:cs="Arial"/>
          <w:sz w:val="22"/>
          <w:szCs w:val="22"/>
        </w:rPr>
        <w:t xml:space="preserve"> </w:t>
      </w:r>
      <w:r w:rsidR="00A974FA">
        <w:rPr>
          <w:rFonts w:ascii="Arial" w:hAnsi="Arial" w:cs="Arial"/>
          <w:sz w:val="22"/>
          <w:szCs w:val="22"/>
        </w:rPr>
        <w:t xml:space="preserve">to </w:t>
      </w:r>
      <w:r w:rsidRPr="00A30E2F">
        <w:rPr>
          <w:rFonts w:ascii="Arial" w:hAnsi="Arial" w:cs="Arial"/>
          <w:sz w:val="22"/>
          <w:szCs w:val="22"/>
        </w:rPr>
        <w:t>cost-effectively communicate that message with clarity and passion using both t</w:t>
      </w:r>
      <w:r w:rsidR="00B91C05">
        <w:rPr>
          <w:rFonts w:ascii="Arial" w:hAnsi="Arial" w:cs="Arial"/>
          <w:sz w:val="22"/>
          <w:szCs w:val="22"/>
        </w:rPr>
        <w:t>raditional and innovative media, measuring effectiveness and doubling down on what is working.</w:t>
      </w:r>
      <w:r w:rsidRPr="00A30E2F">
        <w:rPr>
          <w:rFonts w:ascii="Arial" w:hAnsi="Arial" w:cs="Arial"/>
          <w:sz w:val="22"/>
          <w:szCs w:val="22"/>
        </w:rPr>
        <w:t xml:space="preserve">  </w:t>
      </w:r>
      <w:r w:rsidR="00255711">
        <w:rPr>
          <w:rFonts w:ascii="Arial" w:hAnsi="Arial" w:cs="Arial"/>
          <w:sz w:val="22"/>
          <w:szCs w:val="22"/>
        </w:rPr>
        <w:t>Marketing is a team sport.  It requ</w:t>
      </w:r>
      <w:r w:rsidR="00D35F79">
        <w:rPr>
          <w:rFonts w:ascii="Arial" w:hAnsi="Arial" w:cs="Arial"/>
          <w:sz w:val="22"/>
          <w:szCs w:val="22"/>
        </w:rPr>
        <w:t xml:space="preserve">ires the ability to collaborate, </w:t>
      </w:r>
      <w:r w:rsidR="00626D92">
        <w:rPr>
          <w:rFonts w:ascii="Arial" w:hAnsi="Arial" w:cs="Arial"/>
          <w:sz w:val="22"/>
          <w:szCs w:val="22"/>
        </w:rPr>
        <w:t xml:space="preserve">listen </w:t>
      </w:r>
      <w:r w:rsidR="00D35F79">
        <w:rPr>
          <w:rFonts w:ascii="Arial" w:hAnsi="Arial" w:cs="Arial"/>
          <w:sz w:val="22"/>
          <w:szCs w:val="22"/>
        </w:rPr>
        <w:t>and</w:t>
      </w:r>
      <w:r w:rsidR="00255711">
        <w:rPr>
          <w:rFonts w:ascii="Arial" w:hAnsi="Arial" w:cs="Arial"/>
          <w:sz w:val="22"/>
          <w:szCs w:val="22"/>
        </w:rPr>
        <w:t xml:space="preserve"> bring out the best in others to accomplish a common goal.</w:t>
      </w:r>
    </w:p>
    <w:p w14:paraId="380FDA2A" w14:textId="77777777" w:rsidR="00920FFE" w:rsidRDefault="00920FFE" w:rsidP="00FF3A3F">
      <w:pPr>
        <w:pStyle w:val="Caption"/>
        <w:pBdr>
          <w:bottom w:val="single" w:sz="4" w:space="1" w:color="auto"/>
        </w:pBdr>
        <w:jc w:val="left"/>
        <w:rPr>
          <w:rFonts w:ascii="Arial" w:hAnsi="Arial" w:cs="Arial"/>
        </w:rPr>
      </w:pPr>
    </w:p>
    <w:p w14:paraId="08EEC591" w14:textId="77777777" w:rsidR="00FF3A3F" w:rsidRPr="00A30E2F" w:rsidRDefault="00FF3A3F" w:rsidP="00FF3A3F">
      <w:pPr>
        <w:pStyle w:val="Caption"/>
        <w:pBdr>
          <w:bottom w:val="single" w:sz="4" w:space="1" w:color="auto"/>
        </w:pBdr>
        <w:jc w:val="left"/>
        <w:rPr>
          <w:rFonts w:ascii="Arial" w:hAnsi="Arial" w:cs="Arial"/>
        </w:rPr>
      </w:pPr>
      <w:r w:rsidRPr="00A30E2F">
        <w:rPr>
          <w:rFonts w:ascii="Arial" w:hAnsi="Arial" w:cs="Arial"/>
        </w:rPr>
        <w:t>Professional Experience Chronology</w:t>
      </w:r>
    </w:p>
    <w:tbl>
      <w:tblPr>
        <w:tblW w:w="10987" w:type="dxa"/>
        <w:tblInd w:w="-1145" w:type="dxa"/>
        <w:tblLayout w:type="fixed"/>
        <w:tblCellMar>
          <w:left w:w="115" w:type="dxa"/>
          <w:right w:w="115" w:type="dxa"/>
        </w:tblCellMar>
        <w:tblLook w:val="0000" w:firstRow="0" w:lastRow="0" w:firstColumn="0" w:lastColumn="0" w:noHBand="0" w:noVBand="0"/>
      </w:tblPr>
      <w:tblGrid>
        <w:gridCol w:w="1260"/>
        <w:gridCol w:w="9727"/>
      </w:tblGrid>
      <w:tr w:rsidR="009832D8" w:rsidRPr="00A30E2F" w14:paraId="082A38BE" w14:textId="77777777" w:rsidTr="00FE57F3">
        <w:trPr>
          <w:trHeight w:val="360"/>
        </w:trPr>
        <w:tc>
          <w:tcPr>
            <w:tcW w:w="1260" w:type="dxa"/>
          </w:tcPr>
          <w:p w14:paraId="0EE1C5EC" w14:textId="77777777" w:rsidR="009832D8" w:rsidRPr="00A30E2F" w:rsidRDefault="009832D8" w:rsidP="007A45F5">
            <w:pPr>
              <w:ind w:right="-108"/>
              <w:jc w:val="center"/>
              <w:rPr>
                <w:rFonts w:ascii="Arial" w:hAnsi="Arial" w:cs="Arial"/>
                <w:b/>
              </w:rPr>
            </w:pPr>
            <w:r>
              <w:rPr>
                <w:rFonts w:ascii="Arial" w:hAnsi="Arial" w:cs="Arial"/>
                <w:b/>
              </w:rPr>
              <w:t>2011</w:t>
            </w:r>
          </w:p>
          <w:p w14:paraId="0672A9B5" w14:textId="77777777" w:rsidR="009832D8" w:rsidRPr="00A30E2F" w:rsidRDefault="009832D8" w:rsidP="00A24505">
            <w:pPr>
              <w:ind w:right="-108"/>
              <w:jc w:val="center"/>
              <w:rPr>
                <w:rFonts w:ascii="Arial" w:hAnsi="Arial" w:cs="Arial"/>
                <w:b/>
              </w:rPr>
            </w:pPr>
            <w:r w:rsidRPr="00A30E2F">
              <w:rPr>
                <w:rFonts w:ascii="Arial" w:hAnsi="Arial" w:cs="Arial"/>
                <w:b/>
              </w:rPr>
              <w:t>To</w:t>
            </w:r>
          </w:p>
          <w:p w14:paraId="77E5365A" w14:textId="7461D1CD" w:rsidR="009832D8" w:rsidRPr="00A30E2F" w:rsidRDefault="009832D8" w:rsidP="005B093C">
            <w:pPr>
              <w:ind w:right="-108"/>
              <w:jc w:val="center"/>
              <w:rPr>
                <w:rFonts w:ascii="Arial" w:hAnsi="Arial" w:cs="Arial"/>
                <w:b/>
              </w:rPr>
            </w:pPr>
            <w:r w:rsidRPr="00A30E2F">
              <w:rPr>
                <w:rFonts w:ascii="Arial" w:hAnsi="Arial" w:cs="Arial"/>
                <w:b/>
              </w:rPr>
              <w:t>201</w:t>
            </w:r>
            <w:r w:rsidR="005B093C">
              <w:rPr>
                <w:rFonts w:ascii="Arial" w:hAnsi="Arial" w:cs="Arial"/>
                <w:b/>
              </w:rPr>
              <w:t>5</w:t>
            </w:r>
          </w:p>
        </w:tc>
        <w:tc>
          <w:tcPr>
            <w:tcW w:w="9727" w:type="dxa"/>
          </w:tcPr>
          <w:p w14:paraId="0975EB03" w14:textId="4CA1A6A3" w:rsidR="009832D8" w:rsidRPr="00A30E2F" w:rsidRDefault="009832D8" w:rsidP="007A45F5">
            <w:pPr>
              <w:ind w:right="72"/>
              <w:rPr>
                <w:rFonts w:ascii="Arial" w:hAnsi="Arial" w:cs="Arial"/>
                <w:b/>
                <w:sz w:val="22"/>
                <w:szCs w:val="22"/>
              </w:rPr>
            </w:pPr>
            <w:r w:rsidRPr="00A30E2F">
              <w:rPr>
                <w:rFonts w:ascii="Arial" w:hAnsi="Arial" w:cs="Arial"/>
                <w:b/>
                <w:sz w:val="22"/>
                <w:szCs w:val="22"/>
              </w:rPr>
              <w:t>Tashjian Marketing</w:t>
            </w:r>
            <w:r w:rsidR="00920FFE">
              <w:rPr>
                <w:rFonts w:ascii="Arial" w:hAnsi="Arial" w:cs="Arial"/>
                <w:b/>
                <w:sz w:val="22"/>
                <w:szCs w:val="22"/>
              </w:rPr>
              <w:t xml:space="preserve"> | </w:t>
            </w:r>
            <w:r w:rsidR="00920FFE" w:rsidRPr="006931C7">
              <w:rPr>
                <w:rFonts w:ascii="Arial" w:hAnsi="Arial" w:cs="Arial"/>
                <w:i/>
                <w:sz w:val="22"/>
                <w:szCs w:val="22"/>
              </w:rPr>
              <w:t>Principal</w:t>
            </w:r>
          </w:p>
          <w:p w14:paraId="31885588" w14:textId="74363298" w:rsidR="009832D8" w:rsidRPr="00625DD5" w:rsidRDefault="00994D7E" w:rsidP="00940BF4">
            <w:pPr>
              <w:spacing w:after="60"/>
              <w:ind w:left="346" w:right="-108"/>
              <w:rPr>
                <w:rStyle w:val="apple-style-span"/>
                <w:rFonts w:ascii="Arial" w:hAnsi="Arial" w:cs="Arial"/>
                <w:bCs/>
                <w:sz w:val="21"/>
                <w:szCs w:val="21"/>
              </w:rPr>
            </w:pPr>
            <w:r>
              <w:rPr>
                <w:rStyle w:val="apple-style-span"/>
                <w:rFonts w:ascii="Arial" w:hAnsi="Arial" w:cs="Arial"/>
                <w:color w:val="000000"/>
                <w:sz w:val="21"/>
                <w:szCs w:val="21"/>
              </w:rPr>
              <w:t>Results</w:t>
            </w:r>
            <w:r w:rsidR="009832D8" w:rsidRPr="00A30E2F">
              <w:rPr>
                <w:rStyle w:val="apple-style-span"/>
                <w:rFonts w:ascii="Arial" w:hAnsi="Arial" w:cs="Arial"/>
                <w:color w:val="000000"/>
                <w:sz w:val="21"/>
                <w:szCs w:val="21"/>
              </w:rPr>
              <w:t xml:space="preserve"> oriented marketing strategy and tactical execution to the </w:t>
            </w:r>
            <w:r w:rsidR="00084053">
              <w:rPr>
                <w:rStyle w:val="apple-style-span"/>
                <w:rFonts w:ascii="Arial" w:hAnsi="Arial" w:cs="Arial"/>
                <w:color w:val="000000"/>
                <w:sz w:val="21"/>
                <w:szCs w:val="21"/>
              </w:rPr>
              <w:t>home furnishing’s</w:t>
            </w:r>
            <w:r w:rsidR="009832D8" w:rsidRPr="00A30E2F">
              <w:rPr>
                <w:rStyle w:val="apple-style-span"/>
                <w:rFonts w:ascii="Arial" w:hAnsi="Arial" w:cs="Arial"/>
                <w:color w:val="000000"/>
                <w:sz w:val="21"/>
                <w:szCs w:val="21"/>
              </w:rPr>
              <w:t xml:space="preserve"> industry on an outsourced basis. </w:t>
            </w:r>
            <w:r w:rsidR="00625DD5" w:rsidRPr="00A30E2F">
              <w:rPr>
                <w:rFonts w:ascii="Arial" w:hAnsi="Arial" w:cs="Arial"/>
                <w:bCs/>
                <w:sz w:val="21"/>
                <w:szCs w:val="21"/>
              </w:rPr>
              <w:t xml:space="preserve">See </w:t>
            </w:r>
            <w:r w:rsidR="00FB3924">
              <w:rPr>
                <w:rFonts w:ascii="Arial" w:hAnsi="Arial" w:cs="Arial"/>
                <w:bCs/>
                <w:sz w:val="21"/>
                <w:szCs w:val="21"/>
              </w:rPr>
              <w:t xml:space="preserve">detailed </w:t>
            </w:r>
            <w:r w:rsidR="00625DD5" w:rsidRPr="00A30E2F">
              <w:rPr>
                <w:rFonts w:ascii="Arial" w:hAnsi="Arial" w:cs="Arial"/>
                <w:bCs/>
                <w:sz w:val="21"/>
                <w:szCs w:val="21"/>
              </w:rPr>
              <w:t xml:space="preserve">case studies on my website: </w:t>
            </w:r>
            <w:hyperlink r:id="rId13" w:history="1">
              <w:r w:rsidR="00625DD5" w:rsidRPr="00A30E2F">
                <w:rPr>
                  <w:rStyle w:val="Hyperlink"/>
                  <w:rFonts w:ascii="Arial" w:hAnsi="Arial" w:cs="Arial"/>
                  <w:sz w:val="21"/>
                  <w:szCs w:val="21"/>
                </w:rPr>
                <w:t>http://www.tashjianmarketing.com/Case-Studies.html</w:t>
              </w:r>
            </w:hyperlink>
            <w:r w:rsidR="001C0982" w:rsidRPr="00625DD5">
              <w:rPr>
                <w:rStyle w:val="apple-style-span"/>
                <w:rFonts w:ascii="Arial" w:hAnsi="Arial" w:cs="Arial"/>
                <w:color w:val="000000"/>
                <w:sz w:val="21"/>
                <w:szCs w:val="21"/>
              </w:rPr>
              <w:t xml:space="preserve">.  </w:t>
            </w:r>
            <w:r w:rsidR="00940BF4">
              <w:rPr>
                <w:rStyle w:val="apple-style-span"/>
                <w:rFonts w:ascii="Arial" w:hAnsi="Arial" w:cs="Arial"/>
                <w:color w:val="000000"/>
                <w:sz w:val="21"/>
                <w:szCs w:val="21"/>
              </w:rPr>
              <w:t>Recent c</w:t>
            </w:r>
            <w:r w:rsidR="00C87489" w:rsidRPr="00625DD5">
              <w:rPr>
                <w:rStyle w:val="apple-style-span"/>
                <w:rFonts w:ascii="Arial" w:hAnsi="Arial" w:cs="Arial"/>
                <w:color w:val="000000"/>
                <w:sz w:val="21"/>
                <w:szCs w:val="21"/>
              </w:rPr>
              <w:t>lients include:</w:t>
            </w:r>
          </w:p>
          <w:p w14:paraId="25229A09" w14:textId="2FD684D1" w:rsidR="0086075D" w:rsidRDefault="0086075D" w:rsidP="00A24505">
            <w:pPr>
              <w:numPr>
                <w:ilvl w:val="0"/>
                <w:numId w:val="4"/>
              </w:numPr>
              <w:spacing w:after="60"/>
              <w:ind w:left="533" w:right="72" w:hanging="187"/>
              <w:rPr>
                <w:rFonts w:ascii="Arial" w:hAnsi="Arial" w:cs="Arial"/>
                <w:bCs/>
                <w:sz w:val="21"/>
                <w:szCs w:val="21"/>
              </w:rPr>
            </w:pPr>
            <w:r>
              <w:rPr>
                <w:rFonts w:ascii="Arial" w:hAnsi="Arial" w:cs="Arial"/>
                <w:b/>
                <w:bCs/>
                <w:sz w:val="22"/>
                <w:szCs w:val="22"/>
              </w:rPr>
              <w:t>Calico</w:t>
            </w:r>
            <w:r w:rsidR="00C35D59">
              <w:rPr>
                <w:rFonts w:ascii="Arial" w:hAnsi="Arial" w:cs="Arial"/>
                <w:b/>
                <w:bCs/>
                <w:sz w:val="22"/>
                <w:szCs w:val="22"/>
              </w:rPr>
              <w:t xml:space="preserve"> Corners</w:t>
            </w:r>
            <w:r w:rsidRPr="0086075D">
              <w:rPr>
                <w:rFonts w:ascii="Arial" w:hAnsi="Arial" w:cs="Arial"/>
                <w:bCs/>
                <w:sz w:val="21"/>
                <w:szCs w:val="21"/>
              </w:rPr>
              <w:t>.</w:t>
            </w:r>
            <w:r>
              <w:rPr>
                <w:rFonts w:ascii="Arial" w:hAnsi="Arial" w:cs="Arial"/>
                <w:bCs/>
                <w:sz w:val="21"/>
                <w:szCs w:val="21"/>
              </w:rPr>
              <w:t xml:space="preserve">  </w:t>
            </w:r>
            <w:r w:rsidR="002E2A20">
              <w:rPr>
                <w:rFonts w:ascii="Arial" w:hAnsi="Arial" w:cs="Arial"/>
                <w:bCs/>
                <w:sz w:val="21"/>
                <w:szCs w:val="21"/>
              </w:rPr>
              <w:t xml:space="preserve">Directed customer acquisition and LTV capture for this 70-store chain.  </w:t>
            </w:r>
            <w:r>
              <w:rPr>
                <w:rFonts w:ascii="Arial" w:hAnsi="Arial" w:cs="Arial"/>
                <w:bCs/>
                <w:sz w:val="21"/>
                <w:szCs w:val="21"/>
              </w:rPr>
              <w:t>Segment</w:t>
            </w:r>
            <w:r w:rsidR="00A63321">
              <w:rPr>
                <w:rFonts w:ascii="Arial" w:hAnsi="Arial" w:cs="Arial"/>
                <w:bCs/>
                <w:sz w:val="21"/>
                <w:szCs w:val="21"/>
              </w:rPr>
              <w:t>ed</w:t>
            </w:r>
            <w:r>
              <w:rPr>
                <w:rFonts w:ascii="Arial" w:hAnsi="Arial" w:cs="Arial"/>
                <w:bCs/>
                <w:sz w:val="21"/>
                <w:szCs w:val="21"/>
              </w:rPr>
              <w:t xml:space="preserve"> database, </w:t>
            </w:r>
            <w:r w:rsidR="00A63321">
              <w:rPr>
                <w:rFonts w:ascii="Arial" w:hAnsi="Arial" w:cs="Arial"/>
                <w:bCs/>
                <w:sz w:val="21"/>
                <w:szCs w:val="21"/>
              </w:rPr>
              <w:t>and developed</w:t>
            </w:r>
            <w:r>
              <w:rPr>
                <w:rFonts w:ascii="Arial" w:hAnsi="Arial" w:cs="Arial"/>
                <w:bCs/>
                <w:sz w:val="21"/>
                <w:szCs w:val="21"/>
              </w:rPr>
              <w:t xml:space="preserve"> positioning and messaging strategies.</w:t>
            </w:r>
            <w:r w:rsidR="00A63321">
              <w:rPr>
                <w:rFonts w:ascii="Arial" w:hAnsi="Arial" w:cs="Arial"/>
                <w:bCs/>
                <w:sz w:val="21"/>
                <w:szCs w:val="21"/>
              </w:rPr>
              <w:t xml:space="preserve">  Developed comprehensive line item budget and managed the </w:t>
            </w:r>
            <w:r w:rsidR="00940BF4">
              <w:rPr>
                <w:rFonts w:ascii="Arial" w:hAnsi="Arial" w:cs="Arial"/>
                <w:bCs/>
                <w:sz w:val="21"/>
                <w:szCs w:val="21"/>
              </w:rPr>
              <w:t>onboarding</w:t>
            </w:r>
            <w:r w:rsidR="00A63321">
              <w:rPr>
                <w:rFonts w:ascii="Arial" w:hAnsi="Arial" w:cs="Arial"/>
                <w:bCs/>
                <w:sz w:val="21"/>
                <w:szCs w:val="21"/>
              </w:rPr>
              <w:t xml:space="preserve"> of a full time marketing director. Refined tools and established benchmarks for </w:t>
            </w:r>
            <w:r w:rsidR="00A63321" w:rsidRPr="00940BF4">
              <w:rPr>
                <w:rFonts w:ascii="Arial" w:hAnsi="Arial" w:cs="Arial"/>
                <w:bCs/>
                <w:sz w:val="21"/>
                <w:szCs w:val="21"/>
              </w:rPr>
              <w:t>measuring the effectiveness of SEM/SEO, Display, Email, and Retargeting.</w:t>
            </w:r>
          </w:p>
          <w:p w14:paraId="7DD46EA4" w14:textId="3A1A10D7" w:rsidR="00C35D59" w:rsidRDefault="00C35D59" w:rsidP="00A24505">
            <w:pPr>
              <w:numPr>
                <w:ilvl w:val="0"/>
                <w:numId w:val="4"/>
              </w:numPr>
              <w:spacing w:after="60"/>
              <w:ind w:left="533" w:right="72" w:hanging="187"/>
              <w:rPr>
                <w:rFonts w:ascii="Arial" w:hAnsi="Arial" w:cs="Arial"/>
                <w:bCs/>
                <w:sz w:val="21"/>
                <w:szCs w:val="21"/>
              </w:rPr>
            </w:pPr>
            <w:r>
              <w:rPr>
                <w:rFonts w:ascii="Arial" w:hAnsi="Arial" w:cs="Arial"/>
                <w:b/>
                <w:bCs/>
                <w:sz w:val="22"/>
                <w:szCs w:val="22"/>
              </w:rPr>
              <w:t xml:space="preserve">Truliant </w:t>
            </w:r>
            <w:r w:rsidR="00A92323">
              <w:rPr>
                <w:rFonts w:ascii="Arial" w:hAnsi="Arial" w:cs="Arial"/>
                <w:b/>
                <w:bCs/>
                <w:sz w:val="22"/>
                <w:szCs w:val="22"/>
              </w:rPr>
              <w:t xml:space="preserve">Federal </w:t>
            </w:r>
            <w:r>
              <w:rPr>
                <w:rFonts w:ascii="Arial" w:hAnsi="Arial" w:cs="Arial"/>
                <w:b/>
                <w:bCs/>
                <w:sz w:val="22"/>
                <w:szCs w:val="22"/>
              </w:rPr>
              <w:t>Credit Union.</w:t>
            </w:r>
            <w:r>
              <w:rPr>
                <w:rFonts w:ascii="Arial" w:hAnsi="Arial" w:cs="Arial"/>
                <w:bCs/>
                <w:sz w:val="21"/>
                <w:szCs w:val="21"/>
              </w:rPr>
              <w:t xml:space="preserve">  </w:t>
            </w:r>
            <w:r w:rsidR="00A92323">
              <w:rPr>
                <w:rFonts w:ascii="Arial" w:hAnsi="Arial" w:cs="Arial"/>
                <w:bCs/>
                <w:sz w:val="21"/>
                <w:szCs w:val="21"/>
              </w:rPr>
              <w:t>Develop</w:t>
            </w:r>
            <w:r w:rsidR="00A63321">
              <w:rPr>
                <w:rFonts w:ascii="Arial" w:hAnsi="Arial" w:cs="Arial"/>
                <w:bCs/>
                <w:sz w:val="21"/>
                <w:szCs w:val="21"/>
              </w:rPr>
              <w:t>ed</w:t>
            </w:r>
            <w:r w:rsidR="00A92323">
              <w:rPr>
                <w:rFonts w:ascii="Arial" w:hAnsi="Arial" w:cs="Arial"/>
                <w:bCs/>
                <w:sz w:val="21"/>
                <w:szCs w:val="21"/>
              </w:rPr>
              <w:t xml:space="preserve"> and execute</w:t>
            </w:r>
            <w:r w:rsidR="00A63321">
              <w:rPr>
                <w:rFonts w:ascii="Arial" w:hAnsi="Arial" w:cs="Arial"/>
                <w:bCs/>
                <w:sz w:val="21"/>
                <w:szCs w:val="21"/>
              </w:rPr>
              <w:t>d</w:t>
            </w:r>
            <w:r w:rsidR="00A92323">
              <w:rPr>
                <w:rFonts w:ascii="Arial" w:hAnsi="Arial" w:cs="Arial"/>
                <w:bCs/>
                <w:sz w:val="21"/>
                <w:szCs w:val="21"/>
              </w:rPr>
              <w:t xml:space="preserve"> public relations strategy for </w:t>
            </w:r>
            <w:r w:rsidR="009808ED">
              <w:rPr>
                <w:rFonts w:ascii="Arial" w:hAnsi="Arial" w:cs="Arial"/>
                <w:bCs/>
                <w:sz w:val="21"/>
                <w:szCs w:val="21"/>
              </w:rPr>
              <w:t>expanding</w:t>
            </w:r>
            <w:r w:rsidR="00A92323">
              <w:rPr>
                <w:rFonts w:ascii="Arial" w:hAnsi="Arial" w:cs="Arial"/>
                <w:bCs/>
                <w:sz w:val="21"/>
                <w:szCs w:val="21"/>
              </w:rPr>
              <w:t xml:space="preserve"> Charlotte market</w:t>
            </w:r>
            <w:r w:rsidR="00940BF4">
              <w:rPr>
                <w:rFonts w:ascii="Arial" w:hAnsi="Arial" w:cs="Arial"/>
                <w:bCs/>
                <w:sz w:val="21"/>
                <w:szCs w:val="21"/>
              </w:rPr>
              <w:t xml:space="preserve"> with a new concept in banking</w:t>
            </w:r>
            <w:r w:rsidR="00A92323">
              <w:rPr>
                <w:rFonts w:ascii="Arial" w:hAnsi="Arial" w:cs="Arial"/>
                <w:bCs/>
                <w:sz w:val="21"/>
                <w:szCs w:val="21"/>
              </w:rPr>
              <w:t>.  Press conference attended by every major network and resulted in coverage by more than 20 relevant publications.</w:t>
            </w:r>
          </w:p>
          <w:p w14:paraId="38F48DFE" w14:textId="75828D26" w:rsidR="00A92323" w:rsidRPr="0086075D" w:rsidRDefault="00A92323" w:rsidP="00A24505">
            <w:pPr>
              <w:numPr>
                <w:ilvl w:val="0"/>
                <w:numId w:val="4"/>
              </w:numPr>
              <w:spacing w:after="60"/>
              <w:ind w:left="533" w:right="72" w:hanging="187"/>
              <w:rPr>
                <w:rFonts w:ascii="Arial" w:hAnsi="Arial" w:cs="Arial"/>
                <w:bCs/>
                <w:sz w:val="21"/>
                <w:szCs w:val="21"/>
              </w:rPr>
            </w:pPr>
            <w:r w:rsidRPr="009C57D7">
              <w:rPr>
                <w:rFonts w:ascii="Arial" w:hAnsi="Arial" w:cs="Arial"/>
                <w:b/>
                <w:bCs/>
                <w:sz w:val="22"/>
                <w:szCs w:val="22"/>
              </w:rPr>
              <w:t>Vanguard Furniture</w:t>
            </w:r>
            <w:r>
              <w:rPr>
                <w:rFonts w:ascii="Arial" w:hAnsi="Arial" w:cs="Arial"/>
                <w:bCs/>
                <w:sz w:val="21"/>
                <w:szCs w:val="21"/>
              </w:rPr>
              <w:t xml:space="preserve">.  </w:t>
            </w:r>
            <w:r w:rsidR="00506BBD">
              <w:rPr>
                <w:rFonts w:ascii="Arial" w:hAnsi="Arial" w:cs="Arial"/>
                <w:bCs/>
                <w:sz w:val="21"/>
                <w:szCs w:val="21"/>
              </w:rPr>
              <w:t xml:space="preserve">Big Data analysis </w:t>
            </w:r>
            <w:r w:rsidR="001C0982">
              <w:rPr>
                <w:rFonts w:ascii="Arial" w:hAnsi="Arial" w:cs="Arial"/>
                <w:bCs/>
                <w:sz w:val="21"/>
                <w:szCs w:val="21"/>
              </w:rPr>
              <w:t>including sales by product type, channel, geography and price</w:t>
            </w:r>
            <w:r w:rsidR="009C57D7">
              <w:rPr>
                <w:rFonts w:ascii="Arial" w:hAnsi="Arial" w:cs="Arial"/>
                <w:bCs/>
                <w:sz w:val="21"/>
                <w:szCs w:val="21"/>
              </w:rPr>
              <w:t xml:space="preserve"> </w:t>
            </w:r>
            <w:r w:rsidR="001C0982">
              <w:rPr>
                <w:rFonts w:ascii="Arial" w:hAnsi="Arial" w:cs="Arial"/>
                <w:bCs/>
                <w:sz w:val="21"/>
                <w:szCs w:val="21"/>
              </w:rPr>
              <w:t>point.</w:t>
            </w:r>
            <w:r w:rsidR="009C57D7">
              <w:rPr>
                <w:rFonts w:ascii="Arial" w:hAnsi="Arial" w:cs="Arial"/>
                <w:bCs/>
                <w:sz w:val="21"/>
                <w:szCs w:val="21"/>
              </w:rPr>
              <w:t xml:space="preserve">  Help clients to interpret data to strategically differentiate themselves to grow their business.</w:t>
            </w:r>
          </w:p>
          <w:p w14:paraId="56461F2B" w14:textId="5B16B94C" w:rsidR="009832D8" w:rsidRPr="00C35D59" w:rsidRDefault="00C87489" w:rsidP="00A24505">
            <w:pPr>
              <w:numPr>
                <w:ilvl w:val="0"/>
                <w:numId w:val="4"/>
              </w:numPr>
              <w:spacing w:after="60"/>
              <w:ind w:left="533" w:right="72" w:hanging="187"/>
              <w:rPr>
                <w:rFonts w:ascii="Arial" w:hAnsi="Arial" w:cs="Arial"/>
                <w:color w:val="000000"/>
                <w:sz w:val="21"/>
                <w:szCs w:val="21"/>
              </w:rPr>
            </w:pPr>
            <w:r>
              <w:rPr>
                <w:rFonts w:ascii="Arial" w:hAnsi="Arial" w:cs="Arial"/>
                <w:b/>
                <w:bCs/>
                <w:sz w:val="22"/>
                <w:szCs w:val="22"/>
              </w:rPr>
              <w:t>Stanley Furniture</w:t>
            </w:r>
            <w:r w:rsidR="009832D8" w:rsidRPr="00A30E2F">
              <w:rPr>
                <w:rFonts w:ascii="Arial" w:hAnsi="Arial" w:cs="Arial"/>
                <w:b/>
                <w:bCs/>
                <w:sz w:val="22"/>
                <w:szCs w:val="22"/>
              </w:rPr>
              <w:t xml:space="preserve">.  </w:t>
            </w:r>
            <w:r w:rsidRPr="00406D80">
              <w:rPr>
                <w:rFonts w:ascii="Arial" w:hAnsi="Arial" w:cs="Arial"/>
                <w:bCs/>
                <w:sz w:val="21"/>
                <w:szCs w:val="21"/>
              </w:rPr>
              <w:t>Responsible for the strategic relaunch of the brand.</w:t>
            </w:r>
            <w:r w:rsidR="00A24505" w:rsidRPr="00406D80">
              <w:rPr>
                <w:rFonts w:ascii="Arial" w:hAnsi="Arial" w:cs="Arial"/>
                <w:bCs/>
                <w:sz w:val="21"/>
                <w:szCs w:val="21"/>
              </w:rPr>
              <w:t xml:space="preserve"> Advise client on new channels of distribution, customer acquisition, brand management, special event planning, showroom development</w:t>
            </w:r>
            <w:r w:rsidR="00E062D7">
              <w:rPr>
                <w:rFonts w:ascii="Arial" w:hAnsi="Arial" w:cs="Arial"/>
                <w:bCs/>
                <w:sz w:val="21"/>
                <w:szCs w:val="21"/>
              </w:rPr>
              <w:t>, media</w:t>
            </w:r>
            <w:r w:rsidR="00A24505" w:rsidRPr="00406D80">
              <w:rPr>
                <w:rFonts w:ascii="Arial" w:hAnsi="Arial" w:cs="Arial"/>
                <w:bCs/>
                <w:sz w:val="21"/>
                <w:szCs w:val="21"/>
              </w:rPr>
              <w:t xml:space="preserve"> and public relations.</w:t>
            </w:r>
            <w:r w:rsidR="001C0982">
              <w:rPr>
                <w:rFonts w:ascii="Arial" w:hAnsi="Arial" w:cs="Arial"/>
                <w:bCs/>
                <w:sz w:val="21"/>
                <w:szCs w:val="21"/>
              </w:rPr>
              <w:t xml:space="preserve">  Successfully repositioned brand as the gateway to the upper end and </w:t>
            </w:r>
            <w:r w:rsidR="00FB3924">
              <w:rPr>
                <w:rFonts w:ascii="Arial" w:hAnsi="Arial" w:cs="Arial"/>
                <w:bCs/>
                <w:sz w:val="21"/>
                <w:szCs w:val="21"/>
              </w:rPr>
              <w:t>tripled the</w:t>
            </w:r>
            <w:r w:rsidR="001C0982">
              <w:rPr>
                <w:rFonts w:ascii="Arial" w:hAnsi="Arial" w:cs="Arial"/>
                <w:bCs/>
                <w:sz w:val="21"/>
                <w:szCs w:val="21"/>
              </w:rPr>
              <w:t xml:space="preserve"> designer business</w:t>
            </w:r>
            <w:r w:rsidR="00FB3924">
              <w:rPr>
                <w:rFonts w:ascii="Arial" w:hAnsi="Arial" w:cs="Arial"/>
                <w:bCs/>
                <w:sz w:val="21"/>
                <w:szCs w:val="21"/>
              </w:rPr>
              <w:t>.</w:t>
            </w:r>
          </w:p>
          <w:p w14:paraId="6DA572E7" w14:textId="0738A406" w:rsidR="00C35D59" w:rsidRPr="001847D2" w:rsidRDefault="00C35D59" w:rsidP="00C35D59">
            <w:pPr>
              <w:numPr>
                <w:ilvl w:val="0"/>
                <w:numId w:val="4"/>
              </w:numPr>
              <w:spacing w:after="60"/>
              <w:ind w:left="533" w:right="-108" w:hanging="187"/>
              <w:rPr>
                <w:rFonts w:ascii="Arial" w:hAnsi="Arial" w:cs="Arial"/>
                <w:color w:val="000000"/>
                <w:sz w:val="21"/>
                <w:szCs w:val="21"/>
              </w:rPr>
            </w:pPr>
            <w:r w:rsidRPr="00A30E2F">
              <w:rPr>
                <w:rFonts w:ascii="Arial" w:hAnsi="Arial" w:cs="Arial"/>
                <w:b/>
                <w:bCs/>
                <w:sz w:val="22"/>
                <w:szCs w:val="22"/>
              </w:rPr>
              <w:lastRenderedPageBreak/>
              <w:t xml:space="preserve">Natuzzi Americas. </w:t>
            </w:r>
            <w:r w:rsidR="001847D2" w:rsidRPr="001847D2">
              <w:rPr>
                <w:rFonts w:ascii="Arial" w:hAnsi="Arial" w:cs="Arial"/>
                <w:bCs/>
                <w:sz w:val="21"/>
                <w:szCs w:val="21"/>
              </w:rPr>
              <w:t>B</w:t>
            </w:r>
            <w:r w:rsidRPr="001847D2">
              <w:rPr>
                <w:rFonts w:ascii="Arial" w:hAnsi="Arial" w:cs="Arial"/>
                <w:bCs/>
                <w:sz w:val="21"/>
                <w:szCs w:val="21"/>
              </w:rPr>
              <w:t>rand segm</w:t>
            </w:r>
            <w:r w:rsidR="001847D2" w:rsidRPr="001847D2">
              <w:rPr>
                <w:rFonts w:ascii="Arial" w:hAnsi="Arial" w:cs="Arial"/>
                <w:bCs/>
                <w:sz w:val="21"/>
                <w:szCs w:val="21"/>
              </w:rPr>
              <w:t>entation and positioning analyse</w:t>
            </w:r>
            <w:r w:rsidRPr="001847D2">
              <w:rPr>
                <w:rFonts w:ascii="Arial" w:hAnsi="Arial" w:cs="Arial"/>
                <w:bCs/>
                <w:sz w:val="21"/>
                <w:szCs w:val="21"/>
              </w:rPr>
              <w:t xml:space="preserve">s </w:t>
            </w:r>
            <w:r w:rsidR="001847D2" w:rsidRPr="001847D2">
              <w:rPr>
                <w:rFonts w:ascii="Arial" w:hAnsi="Arial" w:cs="Arial"/>
                <w:bCs/>
                <w:sz w:val="21"/>
                <w:szCs w:val="21"/>
              </w:rPr>
              <w:t>leading to a</w:t>
            </w:r>
            <w:r w:rsidRPr="001847D2">
              <w:rPr>
                <w:rFonts w:ascii="Arial" w:hAnsi="Arial" w:cs="Arial"/>
                <w:bCs/>
                <w:sz w:val="21"/>
                <w:szCs w:val="21"/>
              </w:rPr>
              <w:t xml:space="preserve"> long-range marketing plan for the Natuzzi brand.  Developed brand and traffic building plans for gallery stores including advertising and promotional materials.</w:t>
            </w:r>
          </w:p>
          <w:p w14:paraId="137D7D93" w14:textId="13BB3F12" w:rsidR="009832D8" w:rsidRDefault="009832D8" w:rsidP="00C87489">
            <w:pPr>
              <w:numPr>
                <w:ilvl w:val="0"/>
                <w:numId w:val="4"/>
              </w:numPr>
              <w:spacing w:after="60"/>
              <w:ind w:left="533" w:right="72" w:hanging="187"/>
              <w:rPr>
                <w:rFonts w:ascii="Arial" w:hAnsi="Arial" w:cs="Arial"/>
                <w:color w:val="000000"/>
                <w:sz w:val="21"/>
                <w:szCs w:val="21"/>
              </w:rPr>
            </w:pPr>
            <w:r>
              <w:rPr>
                <w:rFonts w:ascii="Arial" w:hAnsi="Arial" w:cs="Arial"/>
                <w:b/>
                <w:bCs/>
                <w:sz w:val="22"/>
                <w:szCs w:val="22"/>
              </w:rPr>
              <w:t>Lenoir Rhyne University.</w:t>
            </w:r>
            <w:r>
              <w:rPr>
                <w:rFonts w:ascii="Arial" w:hAnsi="Arial" w:cs="Arial"/>
                <w:color w:val="000000"/>
                <w:sz w:val="21"/>
                <w:szCs w:val="21"/>
              </w:rPr>
              <w:t xml:space="preserve">  Adjunct </w:t>
            </w:r>
            <w:r w:rsidR="00625DD5">
              <w:rPr>
                <w:rFonts w:ascii="Arial" w:hAnsi="Arial" w:cs="Arial"/>
                <w:color w:val="000000"/>
                <w:sz w:val="21"/>
                <w:szCs w:val="21"/>
              </w:rPr>
              <w:t>professor</w:t>
            </w:r>
            <w:r>
              <w:rPr>
                <w:rFonts w:ascii="Arial" w:hAnsi="Arial" w:cs="Arial"/>
                <w:color w:val="000000"/>
                <w:sz w:val="21"/>
                <w:szCs w:val="21"/>
              </w:rPr>
              <w:t xml:space="preserve"> teaching </w:t>
            </w:r>
            <w:r w:rsidR="003C4853">
              <w:rPr>
                <w:rFonts w:ascii="Arial" w:hAnsi="Arial" w:cs="Arial"/>
                <w:color w:val="000000"/>
                <w:sz w:val="21"/>
                <w:szCs w:val="21"/>
              </w:rPr>
              <w:t>Principles of M</w:t>
            </w:r>
            <w:r w:rsidR="00C87489">
              <w:rPr>
                <w:rFonts w:ascii="Arial" w:hAnsi="Arial" w:cs="Arial"/>
                <w:color w:val="000000"/>
                <w:sz w:val="21"/>
                <w:szCs w:val="21"/>
              </w:rPr>
              <w:t xml:space="preserve">arketing in </w:t>
            </w:r>
            <w:r w:rsidR="003C4853">
              <w:rPr>
                <w:rFonts w:ascii="Arial" w:hAnsi="Arial" w:cs="Arial"/>
                <w:color w:val="000000"/>
                <w:sz w:val="21"/>
                <w:szCs w:val="21"/>
              </w:rPr>
              <w:t>the undergraduate college, and Marketing M</w:t>
            </w:r>
            <w:r w:rsidR="00C87489">
              <w:rPr>
                <w:rFonts w:ascii="Arial" w:hAnsi="Arial" w:cs="Arial"/>
                <w:color w:val="000000"/>
                <w:sz w:val="21"/>
                <w:szCs w:val="21"/>
              </w:rPr>
              <w:t>anagement in the graduate school of business</w:t>
            </w:r>
            <w:r>
              <w:rPr>
                <w:rFonts w:ascii="Arial" w:hAnsi="Arial" w:cs="Arial"/>
                <w:color w:val="000000"/>
                <w:sz w:val="21"/>
                <w:szCs w:val="21"/>
              </w:rPr>
              <w:t>.</w:t>
            </w:r>
          </w:p>
          <w:p w14:paraId="613D1E00" w14:textId="639180FD" w:rsidR="005F6FC2" w:rsidRPr="00B554A6" w:rsidRDefault="00C87489" w:rsidP="00B554A6">
            <w:pPr>
              <w:pStyle w:val="ListParagraph"/>
              <w:numPr>
                <w:ilvl w:val="0"/>
                <w:numId w:val="4"/>
              </w:numPr>
              <w:ind w:left="533" w:hanging="187"/>
              <w:rPr>
                <w:rFonts w:ascii="Arial" w:hAnsi="Arial" w:cs="Arial"/>
                <w:szCs w:val="22"/>
              </w:rPr>
            </w:pPr>
            <w:r w:rsidRPr="00B554A6">
              <w:rPr>
                <w:rFonts w:ascii="Arial" w:hAnsi="Arial" w:cs="Arial"/>
                <w:b/>
                <w:bCs/>
                <w:sz w:val="22"/>
                <w:szCs w:val="22"/>
              </w:rPr>
              <w:t>Bienenstock Furniture Library.</w:t>
            </w:r>
            <w:r w:rsidRPr="00B554A6">
              <w:rPr>
                <w:rFonts w:ascii="Arial" w:hAnsi="Arial" w:cs="Arial"/>
                <w:color w:val="000000"/>
                <w:sz w:val="21"/>
                <w:szCs w:val="21"/>
              </w:rPr>
              <w:t xml:space="preserve">  </w:t>
            </w:r>
            <w:r w:rsidR="00A24505" w:rsidRPr="00B554A6">
              <w:rPr>
                <w:rFonts w:ascii="Arial" w:hAnsi="Arial" w:cs="Arial"/>
                <w:color w:val="000000"/>
                <w:sz w:val="21"/>
                <w:szCs w:val="21"/>
              </w:rPr>
              <w:t>Mana</w:t>
            </w:r>
            <w:r w:rsidR="001847D2" w:rsidRPr="00B554A6">
              <w:rPr>
                <w:rFonts w:ascii="Arial" w:hAnsi="Arial" w:cs="Arial"/>
                <w:color w:val="000000"/>
                <w:sz w:val="21"/>
                <w:szCs w:val="21"/>
              </w:rPr>
              <w:t>ge</w:t>
            </w:r>
            <w:r w:rsidR="00A24505" w:rsidRPr="00B554A6">
              <w:rPr>
                <w:rFonts w:ascii="Arial" w:hAnsi="Arial" w:cs="Arial"/>
                <w:color w:val="000000"/>
                <w:sz w:val="21"/>
                <w:szCs w:val="21"/>
              </w:rPr>
              <w:t xml:space="preserve"> public relations and rebranding</w:t>
            </w:r>
            <w:r w:rsidR="00B554A6">
              <w:rPr>
                <w:rFonts w:ascii="Arial" w:hAnsi="Arial" w:cs="Arial"/>
                <w:color w:val="000000"/>
                <w:sz w:val="21"/>
                <w:szCs w:val="21"/>
              </w:rPr>
              <w:t xml:space="preserve"> on a pro bono basis</w:t>
            </w:r>
            <w:r w:rsidR="00A24505" w:rsidRPr="00B554A6">
              <w:rPr>
                <w:rFonts w:ascii="Arial" w:hAnsi="Arial" w:cs="Arial"/>
                <w:color w:val="000000"/>
                <w:sz w:val="21"/>
                <w:szCs w:val="21"/>
              </w:rPr>
              <w:t xml:space="preserve">.  Developed comprehensive website </w:t>
            </w:r>
            <w:hyperlink r:id="rId14" w:history="1">
              <w:r w:rsidR="00A24505" w:rsidRPr="00B554A6">
                <w:rPr>
                  <w:rStyle w:val="Hyperlink"/>
                  <w:rFonts w:ascii="Arial" w:hAnsi="Arial" w:cs="Arial"/>
                  <w:sz w:val="21"/>
                  <w:szCs w:val="21"/>
                </w:rPr>
                <w:t>www.furniturelibrary.com</w:t>
              </w:r>
            </w:hyperlink>
            <w:r w:rsidR="00A24505" w:rsidRPr="00B554A6">
              <w:rPr>
                <w:rFonts w:ascii="Arial" w:hAnsi="Arial" w:cs="Arial"/>
                <w:color w:val="000000"/>
                <w:sz w:val="21"/>
                <w:szCs w:val="21"/>
              </w:rPr>
              <w:t xml:space="preserve"> </w:t>
            </w:r>
            <w:r w:rsidR="00A35200" w:rsidRPr="00B554A6">
              <w:rPr>
                <w:rFonts w:ascii="Arial" w:hAnsi="Arial" w:cs="Arial"/>
                <w:color w:val="000000"/>
                <w:sz w:val="21"/>
                <w:szCs w:val="21"/>
              </w:rPr>
              <w:t xml:space="preserve">to </w:t>
            </w:r>
            <w:r w:rsidR="002D5B45" w:rsidRPr="00B554A6">
              <w:rPr>
                <w:rFonts w:ascii="Arial" w:hAnsi="Arial" w:cs="Arial"/>
                <w:color w:val="000000"/>
                <w:sz w:val="21"/>
                <w:szCs w:val="21"/>
              </w:rPr>
              <w:t xml:space="preserve">raise money to fund scholarships and to </w:t>
            </w:r>
            <w:r w:rsidR="00A35200" w:rsidRPr="00B554A6">
              <w:rPr>
                <w:rFonts w:ascii="Arial" w:hAnsi="Arial" w:cs="Arial"/>
                <w:color w:val="000000"/>
                <w:sz w:val="21"/>
                <w:szCs w:val="21"/>
              </w:rPr>
              <w:t>increase traffic to the library.</w:t>
            </w:r>
            <w:r w:rsidR="005F6FC2" w:rsidRPr="00B554A6">
              <w:rPr>
                <w:rFonts w:ascii="Arial" w:hAnsi="Arial" w:cs="Arial"/>
                <w:color w:val="000000"/>
                <w:sz w:val="21"/>
                <w:szCs w:val="21"/>
              </w:rPr>
              <w:t xml:space="preserve">  </w:t>
            </w:r>
            <w:r w:rsidR="005F6FC2" w:rsidRPr="00B554A6">
              <w:rPr>
                <w:rFonts w:ascii="Arial" w:hAnsi="Arial" w:cs="Arial"/>
                <w:szCs w:val="22"/>
              </w:rPr>
              <w:t>Since 1984, the Library has awarded more than $390,000 in scholarships.</w:t>
            </w:r>
          </w:p>
          <w:p w14:paraId="70765F12" w14:textId="421CAD9C" w:rsidR="00A35200" w:rsidRPr="00A35200" w:rsidRDefault="00A35200" w:rsidP="00B554A6">
            <w:pPr>
              <w:spacing w:after="60"/>
              <w:ind w:left="346" w:right="72"/>
              <w:rPr>
                <w:rFonts w:ascii="Arial" w:hAnsi="Arial" w:cs="Arial"/>
                <w:color w:val="000000"/>
                <w:sz w:val="21"/>
                <w:szCs w:val="21"/>
              </w:rPr>
            </w:pPr>
          </w:p>
        </w:tc>
      </w:tr>
    </w:tbl>
    <w:p w14:paraId="3013FC7F" w14:textId="45108475" w:rsidR="00920FFE" w:rsidRDefault="00920FFE"/>
    <w:tbl>
      <w:tblPr>
        <w:tblW w:w="10980" w:type="dxa"/>
        <w:tblInd w:w="-1145" w:type="dxa"/>
        <w:tblLayout w:type="fixed"/>
        <w:tblCellMar>
          <w:left w:w="115" w:type="dxa"/>
          <w:right w:w="115" w:type="dxa"/>
        </w:tblCellMar>
        <w:tblLook w:val="0000" w:firstRow="0" w:lastRow="0" w:firstColumn="0" w:lastColumn="0" w:noHBand="0" w:noVBand="0"/>
      </w:tblPr>
      <w:tblGrid>
        <w:gridCol w:w="1260"/>
        <w:gridCol w:w="9720"/>
      </w:tblGrid>
      <w:tr w:rsidR="00E16CF3" w:rsidRPr="00A30E2F" w14:paraId="3282F267" w14:textId="77777777" w:rsidTr="00CC5314">
        <w:tc>
          <w:tcPr>
            <w:tcW w:w="1260" w:type="dxa"/>
          </w:tcPr>
          <w:p w14:paraId="726B708C" w14:textId="367E8DD5" w:rsidR="001B137C" w:rsidRPr="00A30E2F" w:rsidRDefault="001B137C" w:rsidP="003872EE">
            <w:pPr>
              <w:ind w:right="-108"/>
              <w:rPr>
                <w:rFonts w:ascii="Arial" w:hAnsi="Arial" w:cs="Arial"/>
                <w:b/>
              </w:rPr>
            </w:pPr>
          </w:p>
          <w:p w14:paraId="1EC9AA51" w14:textId="77777777" w:rsidR="00E16CF3" w:rsidRPr="00A30E2F" w:rsidRDefault="00684444" w:rsidP="007A45F5">
            <w:pPr>
              <w:ind w:right="-108"/>
              <w:jc w:val="center"/>
              <w:rPr>
                <w:rFonts w:ascii="Arial" w:hAnsi="Arial" w:cs="Arial"/>
                <w:b/>
              </w:rPr>
            </w:pPr>
            <w:r w:rsidRPr="00A30E2F">
              <w:rPr>
                <w:rFonts w:ascii="Arial" w:hAnsi="Arial" w:cs="Arial"/>
                <w:b/>
              </w:rPr>
              <w:t xml:space="preserve">Jan </w:t>
            </w:r>
            <w:r w:rsidR="00E16CF3" w:rsidRPr="00A30E2F">
              <w:rPr>
                <w:rFonts w:ascii="Arial" w:hAnsi="Arial" w:cs="Arial"/>
                <w:b/>
              </w:rPr>
              <w:t>2010</w:t>
            </w:r>
          </w:p>
          <w:p w14:paraId="399797DA" w14:textId="77777777" w:rsidR="00E16CF3" w:rsidRPr="00A30E2F" w:rsidRDefault="00E16CF3" w:rsidP="007A45F5">
            <w:pPr>
              <w:ind w:right="-108"/>
              <w:jc w:val="center"/>
              <w:rPr>
                <w:rFonts w:ascii="Arial" w:hAnsi="Arial" w:cs="Arial"/>
                <w:b/>
              </w:rPr>
            </w:pPr>
            <w:r w:rsidRPr="00A30E2F">
              <w:rPr>
                <w:rFonts w:ascii="Arial" w:hAnsi="Arial" w:cs="Arial"/>
                <w:b/>
              </w:rPr>
              <w:t>To</w:t>
            </w:r>
          </w:p>
          <w:p w14:paraId="07A96967" w14:textId="6C5287F4" w:rsidR="00E16CF3" w:rsidRPr="00A30E2F" w:rsidRDefault="00684444" w:rsidP="007A45F5">
            <w:pPr>
              <w:ind w:right="-108"/>
              <w:jc w:val="center"/>
              <w:rPr>
                <w:rFonts w:ascii="Arial" w:hAnsi="Arial" w:cs="Arial"/>
                <w:b/>
              </w:rPr>
            </w:pPr>
            <w:r w:rsidRPr="00A30E2F">
              <w:rPr>
                <w:rFonts w:ascii="Arial" w:hAnsi="Arial" w:cs="Arial"/>
                <w:b/>
              </w:rPr>
              <w:t>Oct</w:t>
            </w:r>
            <w:r w:rsidR="00116BD2">
              <w:rPr>
                <w:rFonts w:ascii="Arial" w:hAnsi="Arial" w:cs="Arial"/>
                <w:b/>
              </w:rPr>
              <w:t xml:space="preserve"> </w:t>
            </w:r>
            <w:r w:rsidR="00E16CF3" w:rsidRPr="00A30E2F">
              <w:rPr>
                <w:rFonts w:ascii="Arial" w:hAnsi="Arial" w:cs="Arial"/>
                <w:b/>
              </w:rPr>
              <w:t>2011</w:t>
            </w:r>
          </w:p>
        </w:tc>
        <w:tc>
          <w:tcPr>
            <w:tcW w:w="9720" w:type="dxa"/>
          </w:tcPr>
          <w:p w14:paraId="252928DA" w14:textId="77777777" w:rsidR="003872EE" w:rsidRDefault="003872EE" w:rsidP="003872EE">
            <w:pPr>
              <w:ind w:right="-108"/>
              <w:rPr>
                <w:rFonts w:ascii="Arial" w:hAnsi="Arial" w:cs="Arial"/>
                <w:b/>
                <w:sz w:val="22"/>
                <w:szCs w:val="22"/>
              </w:rPr>
            </w:pPr>
          </w:p>
          <w:p w14:paraId="7F314D1E" w14:textId="408F183D" w:rsidR="00E16CF3" w:rsidRPr="00920FFE" w:rsidRDefault="00E16CF3" w:rsidP="00920FFE">
            <w:pPr>
              <w:ind w:right="-108"/>
              <w:rPr>
                <w:rFonts w:ascii="Arial" w:hAnsi="Arial" w:cs="Arial"/>
                <w:b/>
                <w:sz w:val="22"/>
                <w:szCs w:val="22"/>
              </w:rPr>
            </w:pPr>
            <w:r w:rsidRPr="00A30E2F">
              <w:rPr>
                <w:rFonts w:ascii="Arial" w:hAnsi="Arial" w:cs="Arial"/>
                <w:b/>
                <w:sz w:val="22"/>
                <w:szCs w:val="22"/>
              </w:rPr>
              <w:t>Home Meridian International</w:t>
            </w:r>
            <w:r w:rsidR="00920FFE">
              <w:rPr>
                <w:rFonts w:ascii="Arial" w:hAnsi="Arial" w:cs="Arial"/>
                <w:b/>
                <w:sz w:val="22"/>
                <w:szCs w:val="22"/>
              </w:rPr>
              <w:t xml:space="preserve"> | </w:t>
            </w:r>
            <w:r w:rsidRPr="006931C7">
              <w:rPr>
                <w:rFonts w:ascii="Arial" w:hAnsi="Arial" w:cs="Arial"/>
                <w:i/>
                <w:iCs/>
                <w:sz w:val="22"/>
                <w:szCs w:val="22"/>
              </w:rPr>
              <w:t>Chief Marketing Officer</w:t>
            </w:r>
          </w:p>
          <w:p w14:paraId="21687E2C" w14:textId="5DF96F41" w:rsidR="004F3E0F" w:rsidRPr="00A30E2F" w:rsidRDefault="006931C7" w:rsidP="007A45F5">
            <w:pPr>
              <w:ind w:left="72" w:right="-108"/>
              <w:rPr>
                <w:rFonts w:ascii="Arial" w:hAnsi="Arial" w:cs="Arial"/>
                <w:bCs/>
                <w:sz w:val="22"/>
                <w:szCs w:val="22"/>
              </w:rPr>
            </w:pPr>
            <w:r>
              <w:rPr>
                <w:rStyle w:val="apple-style-span"/>
                <w:rFonts w:ascii="Arial" w:hAnsi="Arial" w:cs="Arial"/>
                <w:color w:val="000000"/>
                <w:sz w:val="21"/>
                <w:szCs w:val="21"/>
              </w:rPr>
              <w:t>Report</w:t>
            </w:r>
            <w:r w:rsidR="00C35832">
              <w:rPr>
                <w:rStyle w:val="apple-style-span"/>
                <w:rFonts w:ascii="Arial" w:hAnsi="Arial" w:cs="Arial"/>
                <w:color w:val="000000"/>
                <w:sz w:val="21"/>
                <w:szCs w:val="21"/>
              </w:rPr>
              <w:t xml:space="preserve">ing to CEO with dotted line to </w:t>
            </w:r>
            <w:r>
              <w:rPr>
                <w:rStyle w:val="apple-style-span"/>
                <w:rFonts w:ascii="Arial" w:hAnsi="Arial" w:cs="Arial"/>
                <w:color w:val="000000"/>
                <w:sz w:val="21"/>
                <w:szCs w:val="21"/>
              </w:rPr>
              <w:t>divisional presidents.  Managed</w:t>
            </w:r>
            <w:r w:rsidR="00AB4CE0" w:rsidRPr="00A30E2F">
              <w:rPr>
                <w:rStyle w:val="apple-style-span"/>
                <w:rFonts w:ascii="Arial" w:hAnsi="Arial" w:cs="Arial"/>
                <w:color w:val="000000"/>
                <w:sz w:val="21"/>
                <w:szCs w:val="21"/>
              </w:rPr>
              <w:t xml:space="preserve"> all </w:t>
            </w:r>
            <w:r w:rsidR="003C4853">
              <w:rPr>
                <w:rStyle w:val="apple-style-span"/>
                <w:rFonts w:ascii="Arial" w:hAnsi="Arial" w:cs="Arial"/>
                <w:color w:val="000000"/>
                <w:sz w:val="21"/>
                <w:szCs w:val="21"/>
              </w:rPr>
              <w:t xml:space="preserve">marketing </w:t>
            </w:r>
            <w:r w:rsidR="00012CF7" w:rsidRPr="00A30E2F">
              <w:rPr>
                <w:rStyle w:val="apple-style-span"/>
                <w:rFonts w:ascii="Arial" w:hAnsi="Arial" w:cs="Arial"/>
                <w:color w:val="000000"/>
                <w:sz w:val="21"/>
                <w:szCs w:val="21"/>
              </w:rPr>
              <w:t xml:space="preserve">activities for </w:t>
            </w:r>
            <w:r w:rsidR="00AB4CE0" w:rsidRPr="00A30E2F">
              <w:rPr>
                <w:rStyle w:val="apple-style-span"/>
                <w:rFonts w:ascii="Arial" w:hAnsi="Arial" w:cs="Arial"/>
                <w:color w:val="000000"/>
                <w:sz w:val="21"/>
                <w:szCs w:val="21"/>
              </w:rPr>
              <w:t>the HMI parent company and its</w:t>
            </w:r>
            <w:r w:rsidR="00012CF7" w:rsidRPr="00A30E2F">
              <w:rPr>
                <w:rStyle w:val="apple-style-span"/>
                <w:rFonts w:ascii="Arial" w:hAnsi="Arial" w:cs="Arial"/>
                <w:color w:val="000000"/>
                <w:sz w:val="21"/>
                <w:szCs w:val="21"/>
              </w:rPr>
              <w:t xml:space="preserve"> 5 Divisions:</w:t>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fldChar w:fldCharType="begin"/>
            </w:r>
            <w:r w:rsidR="00012CF7" w:rsidRPr="00A30E2F">
              <w:rPr>
                <w:rStyle w:val="apple-style-span"/>
                <w:rFonts w:ascii="Arial" w:hAnsi="Arial" w:cs="Arial"/>
                <w:color w:val="000000"/>
                <w:sz w:val="21"/>
                <w:szCs w:val="21"/>
              </w:rPr>
              <w:instrText xml:space="preserve"> HYPERLINK "http://www.pulaskifurniture.com/" \t "_blank" </w:instrText>
            </w:r>
            <w:r w:rsidR="00012CF7" w:rsidRPr="00A30E2F">
              <w:rPr>
                <w:rStyle w:val="apple-style-span"/>
                <w:rFonts w:ascii="Arial" w:hAnsi="Arial" w:cs="Arial"/>
                <w:color w:val="000000"/>
                <w:sz w:val="21"/>
                <w:szCs w:val="21"/>
              </w:rPr>
              <w:fldChar w:fldCharType="separate"/>
            </w:r>
            <w:r w:rsidR="00012CF7" w:rsidRPr="00A30E2F">
              <w:rPr>
                <w:rStyle w:val="Hyperlink"/>
                <w:rFonts w:ascii="Arial" w:hAnsi="Arial" w:cs="Arial"/>
                <w:sz w:val="21"/>
                <w:szCs w:val="21"/>
              </w:rPr>
              <w:t>Pulaski</w:t>
            </w:r>
            <w:r w:rsidR="00012CF7" w:rsidRPr="00A30E2F">
              <w:rPr>
                <w:rStyle w:val="apple-style-span"/>
                <w:rFonts w:ascii="Arial" w:hAnsi="Arial" w:cs="Arial"/>
                <w:color w:val="000000"/>
                <w:sz w:val="21"/>
                <w:szCs w:val="21"/>
              </w:rPr>
              <w:fldChar w:fldCharType="end"/>
            </w:r>
            <w:r w:rsidR="00012CF7" w:rsidRPr="00A30E2F">
              <w:rPr>
                <w:rStyle w:val="apple-style-span"/>
                <w:rFonts w:ascii="Arial" w:hAnsi="Arial" w:cs="Arial"/>
                <w:color w:val="000000"/>
                <w:sz w:val="21"/>
                <w:szCs w:val="21"/>
              </w:rPr>
              <w:t>,</w:t>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fldChar w:fldCharType="begin"/>
            </w:r>
            <w:r w:rsidR="00012CF7" w:rsidRPr="00A30E2F">
              <w:rPr>
                <w:rStyle w:val="apple-style-span"/>
                <w:rFonts w:ascii="Arial" w:hAnsi="Arial" w:cs="Arial"/>
                <w:color w:val="000000"/>
                <w:sz w:val="21"/>
                <w:szCs w:val="21"/>
              </w:rPr>
              <w:instrText xml:space="preserve"> HYPERLINK "http://www.slf-co.com/" \t "_blank" </w:instrText>
            </w:r>
            <w:r w:rsidR="00012CF7" w:rsidRPr="00A30E2F">
              <w:rPr>
                <w:rStyle w:val="apple-style-span"/>
                <w:rFonts w:ascii="Arial" w:hAnsi="Arial" w:cs="Arial"/>
                <w:color w:val="000000"/>
                <w:sz w:val="21"/>
                <w:szCs w:val="21"/>
              </w:rPr>
              <w:fldChar w:fldCharType="separate"/>
            </w:r>
            <w:r w:rsidR="00012CF7" w:rsidRPr="00A30E2F">
              <w:rPr>
                <w:rStyle w:val="Hyperlink"/>
                <w:rFonts w:ascii="Arial" w:hAnsi="Arial" w:cs="Arial"/>
                <w:sz w:val="21"/>
                <w:szCs w:val="21"/>
              </w:rPr>
              <w:t>Samuel Lawrence</w:t>
            </w:r>
            <w:r w:rsidR="00012CF7" w:rsidRPr="00A30E2F">
              <w:rPr>
                <w:rStyle w:val="apple-style-span"/>
                <w:rFonts w:ascii="Arial" w:hAnsi="Arial" w:cs="Arial"/>
                <w:color w:val="000000"/>
                <w:sz w:val="21"/>
                <w:szCs w:val="21"/>
              </w:rPr>
              <w:fldChar w:fldCharType="end"/>
            </w:r>
            <w:r w:rsidR="00012CF7" w:rsidRPr="00A30E2F">
              <w:rPr>
                <w:rStyle w:val="apple-style-span"/>
                <w:rFonts w:ascii="Arial" w:hAnsi="Arial" w:cs="Arial"/>
                <w:color w:val="000000"/>
                <w:sz w:val="21"/>
                <w:szCs w:val="21"/>
              </w:rPr>
              <w:t>,</w:t>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fldChar w:fldCharType="begin"/>
            </w:r>
            <w:r w:rsidR="00012CF7" w:rsidRPr="00A30E2F">
              <w:rPr>
                <w:rStyle w:val="apple-style-span"/>
                <w:rFonts w:ascii="Arial" w:hAnsi="Arial" w:cs="Arial"/>
                <w:color w:val="000000"/>
                <w:sz w:val="21"/>
                <w:szCs w:val="21"/>
              </w:rPr>
              <w:instrText xml:space="preserve"> HYPERLINK "http://www.slh-co.com/default.aspx" \t "_blank" </w:instrText>
            </w:r>
            <w:r w:rsidR="00012CF7" w:rsidRPr="00A30E2F">
              <w:rPr>
                <w:rStyle w:val="apple-style-span"/>
                <w:rFonts w:ascii="Arial" w:hAnsi="Arial" w:cs="Arial"/>
                <w:color w:val="000000"/>
                <w:sz w:val="21"/>
                <w:szCs w:val="21"/>
              </w:rPr>
              <w:fldChar w:fldCharType="separate"/>
            </w:r>
            <w:r w:rsidR="00012CF7" w:rsidRPr="00A30E2F">
              <w:rPr>
                <w:rStyle w:val="Hyperlink"/>
                <w:rFonts w:ascii="Arial" w:hAnsi="Arial" w:cs="Arial"/>
                <w:sz w:val="21"/>
                <w:szCs w:val="21"/>
              </w:rPr>
              <w:t>Samuel Lawrence Hospitality</w:t>
            </w:r>
            <w:r w:rsidR="00012CF7" w:rsidRPr="00A30E2F">
              <w:rPr>
                <w:rStyle w:val="apple-style-span"/>
                <w:rFonts w:ascii="Arial" w:hAnsi="Arial" w:cs="Arial"/>
                <w:color w:val="000000"/>
                <w:sz w:val="21"/>
                <w:szCs w:val="21"/>
              </w:rPr>
              <w:fldChar w:fldCharType="end"/>
            </w:r>
            <w:r w:rsidR="00012CF7" w:rsidRPr="00A30E2F">
              <w:rPr>
                <w:rStyle w:val="apple-style-span"/>
                <w:rFonts w:ascii="Arial" w:hAnsi="Arial" w:cs="Arial"/>
                <w:color w:val="000000"/>
                <w:sz w:val="21"/>
                <w:szCs w:val="21"/>
              </w:rPr>
              <w:t>,</w:t>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fldChar w:fldCharType="begin"/>
            </w:r>
            <w:r w:rsidR="00012CF7" w:rsidRPr="00A30E2F">
              <w:rPr>
                <w:rStyle w:val="apple-style-span"/>
                <w:rFonts w:ascii="Arial" w:hAnsi="Arial" w:cs="Arial"/>
                <w:color w:val="000000"/>
                <w:sz w:val="21"/>
                <w:szCs w:val="21"/>
              </w:rPr>
              <w:instrText xml:space="preserve"> HYPERLINK "http://www.pri-co.com/" \t "_blank" </w:instrText>
            </w:r>
            <w:r w:rsidR="00012CF7" w:rsidRPr="00A30E2F">
              <w:rPr>
                <w:rStyle w:val="apple-style-span"/>
                <w:rFonts w:ascii="Arial" w:hAnsi="Arial" w:cs="Arial"/>
                <w:color w:val="000000"/>
                <w:sz w:val="21"/>
                <w:szCs w:val="21"/>
              </w:rPr>
              <w:fldChar w:fldCharType="separate"/>
            </w:r>
            <w:r w:rsidR="00012CF7" w:rsidRPr="00A30E2F">
              <w:rPr>
                <w:rStyle w:val="Hyperlink"/>
                <w:rFonts w:ascii="Arial" w:hAnsi="Arial" w:cs="Arial"/>
                <w:sz w:val="21"/>
                <w:szCs w:val="21"/>
              </w:rPr>
              <w:t>Prime Resources International</w:t>
            </w:r>
            <w:r w:rsidR="00012CF7" w:rsidRPr="00A30E2F">
              <w:rPr>
                <w:rStyle w:val="apple-style-span"/>
                <w:rFonts w:ascii="Arial" w:hAnsi="Arial" w:cs="Arial"/>
                <w:color w:val="000000"/>
                <w:sz w:val="21"/>
                <w:szCs w:val="21"/>
              </w:rPr>
              <w:fldChar w:fldCharType="end"/>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t>and</w:t>
            </w:r>
            <w:r w:rsidR="00012CF7" w:rsidRPr="00A30E2F">
              <w:rPr>
                <w:rStyle w:val="apple-converted-space"/>
                <w:rFonts w:ascii="Arial" w:hAnsi="Arial" w:cs="Arial"/>
                <w:color w:val="000000"/>
                <w:sz w:val="21"/>
                <w:szCs w:val="21"/>
              </w:rPr>
              <w:t> </w:t>
            </w:r>
            <w:r w:rsidR="00012CF7" w:rsidRPr="00A30E2F">
              <w:rPr>
                <w:rStyle w:val="apple-style-span"/>
                <w:rFonts w:ascii="Arial" w:hAnsi="Arial" w:cs="Arial"/>
                <w:color w:val="000000"/>
                <w:sz w:val="21"/>
                <w:szCs w:val="21"/>
              </w:rPr>
              <w:fldChar w:fldCharType="begin"/>
            </w:r>
            <w:r w:rsidR="00012CF7" w:rsidRPr="00A30E2F">
              <w:rPr>
                <w:rStyle w:val="apple-style-span"/>
                <w:rFonts w:ascii="Arial" w:hAnsi="Arial" w:cs="Arial"/>
                <w:color w:val="000000"/>
                <w:sz w:val="21"/>
                <w:szCs w:val="21"/>
              </w:rPr>
              <w:instrText xml:space="preserve"> HYPERLINK "http://www.creationsbaby.com/" \t "_blank" </w:instrText>
            </w:r>
            <w:r w:rsidR="00012CF7" w:rsidRPr="00A30E2F">
              <w:rPr>
                <w:rStyle w:val="apple-style-span"/>
                <w:rFonts w:ascii="Arial" w:hAnsi="Arial" w:cs="Arial"/>
                <w:color w:val="000000"/>
                <w:sz w:val="21"/>
                <w:szCs w:val="21"/>
              </w:rPr>
              <w:fldChar w:fldCharType="separate"/>
            </w:r>
            <w:r w:rsidR="00012CF7" w:rsidRPr="00A30E2F">
              <w:rPr>
                <w:rStyle w:val="Hyperlink"/>
                <w:rFonts w:ascii="Arial" w:hAnsi="Arial" w:cs="Arial"/>
                <w:sz w:val="21"/>
                <w:szCs w:val="21"/>
              </w:rPr>
              <w:t>Creations Baby</w:t>
            </w:r>
            <w:r w:rsidR="00012CF7" w:rsidRPr="00A30E2F">
              <w:rPr>
                <w:rStyle w:val="apple-style-span"/>
                <w:rFonts w:ascii="Arial" w:hAnsi="Arial" w:cs="Arial"/>
                <w:color w:val="000000"/>
                <w:sz w:val="21"/>
                <w:szCs w:val="21"/>
              </w:rPr>
              <w:fldChar w:fldCharType="end"/>
            </w:r>
            <w:r w:rsidR="00012CF7" w:rsidRPr="00A30E2F">
              <w:rPr>
                <w:rStyle w:val="apple-style-span"/>
                <w:rFonts w:ascii="Arial" w:hAnsi="Arial" w:cs="Arial"/>
                <w:color w:val="000000"/>
                <w:sz w:val="21"/>
                <w:szCs w:val="21"/>
              </w:rPr>
              <w:t>.</w:t>
            </w:r>
            <w:r w:rsidR="00F379F5" w:rsidRPr="00A30E2F">
              <w:rPr>
                <w:rStyle w:val="apple-style-span"/>
                <w:rFonts w:ascii="Arial" w:hAnsi="Arial" w:cs="Arial"/>
                <w:color w:val="000000"/>
                <w:sz w:val="21"/>
                <w:szCs w:val="21"/>
              </w:rPr>
              <w:t xml:space="preserve">  </w:t>
            </w:r>
            <w:r w:rsidR="004F3E0F" w:rsidRPr="00A30E2F">
              <w:rPr>
                <w:rFonts w:ascii="Arial" w:hAnsi="Arial" w:cs="Arial"/>
                <w:bCs/>
                <w:sz w:val="22"/>
                <w:szCs w:val="22"/>
              </w:rPr>
              <w:t>Key accomplishments include:</w:t>
            </w:r>
          </w:p>
          <w:p w14:paraId="40BD24A4" w14:textId="40AE0A2F" w:rsidR="004F3E0F" w:rsidRPr="00A30E2F" w:rsidRDefault="004F3E0F" w:rsidP="007A45F5">
            <w:pPr>
              <w:numPr>
                <w:ilvl w:val="0"/>
                <w:numId w:val="2"/>
              </w:numPr>
              <w:tabs>
                <w:tab w:val="clear" w:pos="1440"/>
              </w:tabs>
              <w:spacing w:after="60"/>
              <w:ind w:left="533" w:right="-108" w:hanging="187"/>
              <w:rPr>
                <w:rFonts w:ascii="Arial" w:hAnsi="Arial" w:cs="Arial"/>
                <w:bCs/>
                <w:sz w:val="21"/>
                <w:szCs w:val="21"/>
              </w:rPr>
            </w:pPr>
            <w:r w:rsidRPr="00A30E2F">
              <w:rPr>
                <w:rFonts w:ascii="Arial" w:hAnsi="Arial" w:cs="Arial"/>
                <w:b/>
                <w:sz w:val="21"/>
                <w:szCs w:val="21"/>
              </w:rPr>
              <w:t>Niche Brand Development</w:t>
            </w:r>
            <w:r w:rsidRPr="00A30E2F">
              <w:rPr>
                <w:rFonts w:ascii="Arial" w:hAnsi="Arial" w:cs="Arial"/>
                <w:bCs/>
                <w:sz w:val="21"/>
                <w:szCs w:val="21"/>
              </w:rPr>
              <w:t>.</w:t>
            </w:r>
            <w:r w:rsidR="00724EA9" w:rsidRPr="00A30E2F">
              <w:rPr>
                <w:rFonts w:ascii="Arial" w:hAnsi="Arial" w:cs="Arial"/>
                <w:bCs/>
                <w:sz w:val="21"/>
                <w:szCs w:val="21"/>
              </w:rPr>
              <w:t xml:space="preserve">  Identified vacant flanks and developed niche brands to build significant new business and provide a platform for growth. </w:t>
            </w:r>
          </w:p>
          <w:p w14:paraId="274D6880" w14:textId="77777777" w:rsidR="004F3E0F" w:rsidRPr="00A30E2F" w:rsidRDefault="004F3E0F" w:rsidP="007A45F5">
            <w:pPr>
              <w:numPr>
                <w:ilvl w:val="0"/>
                <w:numId w:val="2"/>
              </w:numPr>
              <w:tabs>
                <w:tab w:val="clear" w:pos="1440"/>
              </w:tabs>
              <w:spacing w:after="60"/>
              <w:ind w:left="533" w:right="-108" w:hanging="187"/>
              <w:rPr>
                <w:rFonts w:ascii="Arial" w:hAnsi="Arial" w:cs="Arial"/>
                <w:bCs/>
                <w:sz w:val="21"/>
                <w:szCs w:val="21"/>
              </w:rPr>
            </w:pPr>
            <w:r w:rsidRPr="00A30E2F">
              <w:rPr>
                <w:rFonts w:ascii="Arial" w:hAnsi="Arial" w:cs="Arial"/>
                <w:b/>
                <w:sz w:val="21"/>
                <w:szCs w:val="21"/>
              </w:rPr>
              <w:t>Showroom Redesign</w:t>
            </w:r>
            <w:r w:rsidRPr="00A30E2F">
              <w:rPr>
                <w:rFonts w:ascii="Arial" w:hAnsi="Arial" w:cs="Arial"/>
                <w:bCs/>
                <w:sz w:val="21"/>
                <w:szCs w:val="21"/>
              </w:rPr>
              <w:t>.</w:t>
            </w:r>
            <w:r w:rsidR="007C5E4A" w:rsidRPr="00A30E2F">
              <w:rPr>
                <w:rFonts w:ascii="Arial" w:hAnsi="Arial" w:cs="Arial"/>
                <w:bCs/>
                <w:sz w:val="21"/>
                <w:szCs w:val="21"/>
              </w:rPr>
              <w:t xml:space="preserve">  Managed the planning for redesign of an architecturally resplendent </w:t>
            </w:r>
            <w:r w:rsidR="00B206DD" w:rsidRPr="00A30E2F">
              <w:rPr>
                <w:rFonts w:ascii="Arial" w:hAnsi="Arial" w:cs="Arial"/>
                <w:bCs/>
                <w:sz w:val="21"/>
                <w:szCs w:val="21"/>
              </w:rPr>
              <w:t xml:space="preserve">showroom including selection of </w:t>
            </w:r>
            <w:r w:rsidR="00D149A0">
              <w:rPr>
                <w:rFonts w:ascii="Arial" w:hAnsi="Arial" w:cs="Arial"/>
                <w:bCs/>
                <w:sz w:val="21"/>
                <w:szCs w:val="21"/>
              </w:rPr>
              <w:t>design firm, architect and contractors.</w:t>
            </w:r>
          </w:p>
          <w:p w14:paraId="5FAEAF4B" w14:textId="77777777" w:rsidR="00B34F8F" w:rsidRPr="00A30E2F" w:rsidRDefault="00B206DD" w:rsidP="007A45F5">
            <w:pPr>
              <w:numPr>
                <w:ilvl w:val="0"/>
                <w:numId w:val="2"/>
              </w:numPr>
              <w:tabs>
                <w:tab w:val="clear" w:pos="1440"/>
              </w:tabs>
              <w:spacing w:after="60"/>
              <w:ind w:left="533" w:right="-108" w:hanging="187"/>
              <w:rPr>
                <w:rFonts w:ascii="Arial" w:hAnsi="Arial" w:cs="Arial"/>
                <w:bCs/>
                <w:sz w:val="21"/>
                <w:szCs w:val="21"/>
              </w:rPr>
            </w:pPr>
            <w:r w:rsidRPr="00A30E2F">
              <w:rPr>
                <w:rFonts w:ascii="Arial" w:hAnsi="Arial" w:cs="Arial"/>
                <w:b/>
                <w:sz w:val="21"/>
                <w:szCs w:val="21"/>
              </w:rPr>
              <w:t>Senior Living</w:t>
            </w:r>
            <w:r w:rsidR="00B34F8F" w:rsidRPr="00A30E2F">
              <w:rPr>
                <w:rFonts w:ascii="Arial" w:hAnsi="Arial" w:cs="Arial"/>
                <w:b/>
                <w:sz w:val="21"/>
                <w:szCs w:val="21"/>
              </w:rPr>
              <w:t xml:space="preserve"> Analysis and Positioning</w:t>
            </w:r>
            <w:r w:rsidR="00B34F8F" w:rsidRPr="00A30E2F">
              <w:rPr>
                <w:rFonts w:ascii="Arial" w:hAnsi="Arial" w:cs="Arial"/>
                <w:bCs/>
                <w:sz w:val="21"/>
                <w:szCs w:val="21"/>
              </w:rPr>
              <w:t>.</w:t>
            </w:r>
            <w:r w:rsidRPr="00A30E2F">
              <w:rPr>
                <w:rFonts w:ascii="Arial" w:hAnsi="Arial" w:cs="Arial"/>
                <w:bCs/>
                <w:sz w:val="21"/>
                <w:szCs w:val="21"/>
              </w:rPr>
              <w:t xml:space="preserve">  </w:t>
            </w:r>
            <w:r w:rsidR="00D149A0">
              <w:rPr>
                <w:rFonts w:ascii="Arial" w:hAnsi="Arial" w:cs="Arial"/>
                <w:bCs/>
                <w:sz w:val="21"/>
                <w:szCs w:val="21"/>
              </w:rPr>
              <w:t>Developed marketing plan to exploit burgeoning Senior Living category including a competitive analysis, brand positioning and development of selling tools supported by targeted advertising.</w:t>
            </w:r>
            <w:r w:rsidRPr="00A30E2F">
              <w:rPr>
                <w:rFonts w:ascii="Arial" w:hAnsi="Arial" w:cs="Arial"/>
                <w:bCs/>
                <w:sz w:val="21"/>
                <w:szCs w:val="21"/>
              </w:rPr>
              <w:t xml:space="preserve"> </w:t>
            </w:r>
          </w:p>
          <w:p w14:paraId="4B87C44F" w14:textId="77777777" w:rsidR="00E16CF3" w:rsidRPr="00A30E2F" w:rsidRDefault="00E16CF3" w:rsidP="007A45F5">
            <w:pPr>
              <w:spacing w:after="60"/>
              <w:ind w:left="346" w:right="-108"/>
              <w:rPr>
                <w:rFonts w:ascii="Arial" w:hAnsi="Arial" w:cs="Arial"/>
                <w:bCs/>
                <w:sz w:val="22"/>
                <w:szCs w:val="22"/>
              </w:rPr>
            </w:pPr>
          </w:p>
        </w:tc>
      </w:tr>
      <w:tr w:rsidR="00FF3A3F" w:rsidRPr="00A30E2F" w14:paraId="311D5732" w14:textId="77777777" w:rsidTr="00CC5314">
        <w:tc>
          <w:tcPr>
            <w:tcW w:w="1260" w:type="dxa"/>
          </w:tcPr>
          <w:p w14:paraId="454E4C24" w14:textId="77777777" w:rsidR="00FF3A3F" w:rsidRPr="00A30E2F" w:rsidRDefault="00FF3A3F" w:rsidP="007A45F5">
            <w:pPr>
              <w:ind w:right="-108"/>
              <w:jc w:val="center"/>
              <w:rPr>
                <w:rFonts w:ascii="Arial" w:hAnsi="Arial" w:cs="Arial"/>
                <w:b/>
              </w:rPr>
            </w:pPr>
          </w:p>
          <w:p w14:paraId="138EA70E" w14:textId="77777777" w:rsidR="00FF3A3F" w:rsidRPr="00A30E2F" w:rsidRDefault="00FF3A3F" w:rsidP="007A45F5">
            <w:pPr>
              <w:ind w:right="-108"/>
              <w:jc w:val="center"/>
              <w:rPr>
                <w:rFonts w:ascii="Arial" w:hAnsi="Arial" w:cs="Arial"/>
                <w:b/>
              </w:rPr>
            </w:pPr>
            <w:r w:rsidRPr="00A30E2F">
              <w:rPr>
                <w:rFonts w:ascii="Arial" w:hAnsi="Arial" w:cs="Arial"/>
                <w:b/>
              </w:rPr>
              <w:t>1998</w:t>
            </w:r>
          </w:p>
          <w:p w14:paraId="62AB8F63"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6AA8B7DB" w14:textId="77777777" w:rsidR="00FF3A3F" w:rsidRPr="00A30E2F" w:rsidRDefault="00FF3A3F" w:rsidP="007A45F5">
            <w:pPr>
              <w:pStyle w:val="Heading1"/>
              <w:rPr>
                <w:rFonts w:ascii="Arial" w:hAnsi="Arial" w:cs="Arial"/>
              </w:rPr>
            </w:pPr>
            <w:r w:rsidRPr="00A30E2F">
              <w:rPr>
                <w:rFonts w:ascii="Arial" w:hAnsi="Arial" w:cs="Arial"/>
              </w:rPr>
              <w:t>2009</w:t>
            </w:r>
          </w:p>
          <w:p w14:paraId="65A2462A" w14:textId="59EC9F07" w:rsidR="00FF3A3F" w:rsidRPr="00A30E2F" w:rsidRDefault="00FF3A3F" w:rsidP="007A45F5">
            <w:pPr>
              <w:ind w:right="-108"/>
              <w:jc w:val="center"/>
              <w:rPr>
                <w:rFonts w:ascii="Arial" w:hAnsi="Arial" w:cs="Arial"/>
                <w:sz w:val="16"/>
                <w:szCs w:val="16"/>
              </w:rPr>
            </w:pPr>
          </w:p>
        </w:tc>
        <w:tc>
          <w:tcPr>
            <w:tcW w:w="9720" w:type="dxa"/>
          </w:tcPr>
          <w:p w14:paraId="1D6AB1E5" w14:textId="77777777" w:rsidR="00FF3A3F" w:rsidRPr="00A30E2F" w:rsidRDefault="00FF3A3F" w:rsidP="007A45F5">
            <w:pPr>
              <w:ind w:left="72" w:right="-108"/>
              <w:rPr>
                <w:rFonts w:ascii="Arial" w:hAnsi="Arial" w:cs="Arial"/>
                <w:b/>
                <w:sz w:val="22"/>
                <w:szCs w:val="22"/>
              </w:rPr>
            </w:pPr>
          </w:p>
          <w:p w14:paraId="64CE8190" w14:textId="54803C53" w:rsidR="00FF3A3F" w:rsidRPr="006931C7" w:rsidRDefault="00FF3A3F" w:rsidP="006931C7">
            <w:pPr>
              <w:ind w:right="-108"/>
              <w:rPr>
                <w:rFonts w:ascii="Arial" w:hAnsi="Arial" w:cs="Arial"/>
                <w:b/>
                <w:sz w:val="22"/>
                <w:szCs w:val="22"/>
              </w:rPr>
            </w:pPr>
            <w:r w:rsidRPr="00A30E2F">
              <w:rPr>
                <w:rFonts w:ascii="Arial" w:hAnsi="Arial" w:cs="Arial"/>
                <w:b/>
                <w:sz w:val="22"/>
                <w:szCs w:val="22"/>
              </w:rPr>
              <w:t>Century Furniture</w:t>
            </w:r>
            <w:r w:rsidR="006931C7">
              <w:rPr>
                <w:rFonts w:ascii="Arial" w:hAnsi="Arial" w:cs="Arial"/>
                <w:b/>
                <w:sz w:val="22"/>
                <w:szCs w:val="22"/>
              </w:rPr>
              <w:t xml:space="preserve"> | </w:t>
            </w:r>
            <w:r w:rsidRPr="00A30E2F">
              <w:rPr>
                <w:rFonts w:ascii="Arial" w:hAnsi="Arial" w:cs="Arial"/>
                <w:sz w:val="22"/>
                <w:szCs w:val="22"/>
              </w:rPr>
              <w:t>Vice President of Marketing</w:t>
            </w:r>
          </w:p>
          <w:p w14:paraId="614D666C" w14:textId="77777777" w:rsidR="00FF3A3F" w:rsidRPr="00A30E2F" w:rsidRDefault="00FF3A3F" w:rsidP="007A45F5">
            <w:pPr>
              <w:spacing w:after="60"/>
              <w:ind w:right="-108"/>
              <w:rPr>
                <w:rFonts w:ascii="Arial" w:hAnsi="Arial" w:cs="Arial"/>
                <w:sz w:val="22"/>
                <w:szCs w:val="22"/>
              </w:rPr>
            </w:pPr>
            <w:r w:rsidRPr="00A30E2F">
              <w:rPr>
                <w:rFonts w:ascii="Arial" w:hAnsi="Arial" w:cs="Arial"/>
                <w:sz w:val="22"/>
                <w:szCs w:val="22"/>
              </w:rPr>
              <w:t>Recruited by CEO following buyout of Expressions Custom Furniture to direct marketing and brand building activities for all Century Brands</w:t>
            </w:r>
            <w:r w:rsidR="003172C5" w:rsidRPr="00A30E2F">
              <w:rPr>
                <w:rFonts w:ascii="Arial" w:hAnsi="Arial" w:cs="Arial"/>
                <w:sz w:val="22"/>
                <w:szCs w:val="22"/>
              </w:rPr>
              <w:t xml:space="preserve"> including </w:t>
            </w:r>
            <w:r w:rsidR="002E3929" w:rsidRPr="00A30E2F">
              <w:rPr>
                <w:rFonts w:ascii="Arial" w:hAnsi="Arial" w:cs="Arial"/>
                <w:sz w:val="22"/>
                <w:szCs w:val="22"/>
              </w:rPr>
              <w:t>12</w:t>
            </w:r>
            <w:r w:rsidR="003172C5" w:rsidRPr="00A30E2F">
              <w:rPr>
                <w:rFonts w:ascii="Arial" w:hAnsi="Arial" w:cs="Arial"/>
                <w:sz w:val="22"/>
                <w:szCs w:val="22"/>
              </w:rPr>
              <w:t xml:space="preserve"> cost centers with </w:t>
            </w:r>
            <w:r w:rsidR="00405611">
              <w:rPr>
                <w:rFonts w:ascii="Arial" w:hAnsi="Arial" w:cs="Arial"/>
                <w:sz w:val="22"/>
                <w:szCs w:val="22"/>
              </w:rPr>
              <w:t>5</w:t>
            </w:r>
            <w:r w:rsidR="003172C5" w:rsidRPr="00A30E2F">
              <w:rPr>
                <w:rFonts w:ascii="Arial" w:hAnsi="Arial" w:cs="Arial"/>
                <w:sz w:val="22"/>
                <w:szCs w:val="22"/>
              </w:rPr>
              <w:t xml:space="preserve"> direct reports</w:t>
            </w:r>
            <w:r w:rsidRPr="00A30E2F">
              <w:rPr>
                <w:rFonts w:ascii="Arial" w:hAnsi="Arial" w:cs="Arial"/>
                <w:sz w:val="22"/>
                <w:szCs w:val="22"/>
              </w:rPr>
              <w:t>. Key accomplishments include:</w:t>
            </w:r>
          </w:p>
          <w:p w14:paraId="715F39C3" w14:textId="18E38AAC" w:rsidR="00FF3A3F" w:rsidRPr="00A30E2F" w:rsidRDefault="00683DD8" w:rsidP="007A45F5">
            <w:pPr>
              <w:numPr>
                <w:ilvl w:val="0"/>
                <w:numId w:val="1"/>
              </w:numPr>
              <w:tabs>
                <w:tab w:val="clear" w:pos="720"/>
              </w:tabs>
              <w:spacing w:after="60"/>
              <w:ind w:left="432" w:right="-108" w:hanging="180"/>
              <w:rPr>
                <w:rFonts w:ascii="Arial" w:hAnsi="Arial" w:cs="Arial"/>
                <w:sz w:val="22"/>
                <w:szCs w:val="22"/>
              </w:rPr>
            </w:pPr>
            <w:r w:rsidRPr="00A30E2F">
              <w:rPr>
                <w:rFonts w:ascii="Arial" w:hAnsi="Arial" w:cs="Arial"/>
                <w:b/>
                <w:bCs/>
                <w:sz w:val="22"/>
                <w:szCs w:val="22"/>
              </w:rPr>
              <w:t>Growth &amp;</w:t>
            </w:r>
            <w:r w:rsidR="00FF3A3F" w:rsidRPr="00A30E2F">
              <w:rPr>
                <w:rFonts w:ascii="Arial" w:hAnsi="Arial" w:cs="Arial"/>
                <w:b/>
                <w:bCs/>
                <w:sz w:val="22"/>
                <w:szCs w:val="22"/>
              </w:rPr>
              <w:t xml:space="preserve"> Brand Building.  </w:t>
            </w:r>
            <w:r w:rsidR="00AA012D" w:rsidRPr="00A30E2F">
              <w:rPr>
                <w:rFonts w:ascii="Arial" w:hAnsi="Arial" w:cs="Arial"/>
                <w:bCs/>
                <w:sz w:val="22"/>
                <w:szCs w:val="22"/>
              </w:rPr>
              <w:t>Grew the Design Channel from 24% to 38% of total volu</w:t>
            </w:r>
            <w:r w:rsidR="006931C7">
              <w:rPr>
                <w:rFonts w:ascii="Arial" w:hAnsi="Arial" w:cs="Arial"/>
                <w:bCs/>
                <w:sz w:val="22"/>
                <w:szCs w:val="22"/>
              </w:rPr>
              <w:t>me, accounting for more than 57</w:t>
            </w:r>
            <w:r w:rsidR="00AA012D" w:rsidRPr="00A30E2F">
              <w:rPr>
                <w:rFonts w:ascii="Arial" w:hAnsi="Arial" w:cs="Arial"/>
                <w:bCs/>
                <w:sz w:val="22"/>
                <w:szCs w:val="22"/>
              </w:rPr>
              <w:t xml:space="preserve">% operating profit.  </w:t>
            </w:r>
            <w:r w:rsidR="00FF3A3F" w:rsidRPr="00A30E2F">
              <w:rPr>
                <w:rFonts w:ascii="Arial" w:hAnsi="Arial" w:cs="Arial"/>
                <w:bCs/>
                <w:sz w:val="22"/>
                <w:szCs w:val="22"/>
              </w:rPr>
              <w:t>Repositioned Century Furniture from a</w:t>
            </w:r>
            <w:r w:rsidR="00D748F7" w:rsidRPr="00A30E2F">
              <w:rPr>
                <w:rFonts w:ascii="Arial" w:hAnsi="Arial" w:cs="Arial"/>
                <w:bCs/>
                <w:sz w:val="22"/>
                <w:szCs w:val="22"/>
              </w:rPr>
              <w:t>n old-fashioned</w:t>
            </w:r>
            <w:r w:rsidR="00E63A83" w:rsidRPr="00A30E2F">
              <w:rPr>
                <w:rFonts w:ascii="Arial" w:hAnsi="Arial" w:cs="Arial"/>
                <w:bCs/>
                <w:sz w:val="22"/>
                <w:szCs w:val="22"/>
              </w:rPr>
              <w:t>,</w:t>
            </w:r>
            <w:r w:rsidR="00FF3A3F" w:rsidRPr="00A30E2F">
              <w:rPr>
                <w:rFonts w:ascii="Arial" w:hAnsi="Arial" w:cs="Arial"/>
                <w:bCs/>
                <w:sz w:val="22"/>
                <w:szCs w:val="22"/>
              </w:rPr>
              <w:t xml:space="preserve"> traditional brand to the quintessential home furnishing’s </w:t>
            </w:r>
            <w:r w:rsidR="00E63A83" w:rsidRPr="00A30E2F">
              <w:rPr>
                <w:rFonts w:ascii="Arial" w:hAnsi="Arial" w:cs="Arial"/>
                <w:bCs/>
                <w:sz w:val="22"/>
                <w:szCs w:val="22"/>
              </w:rPr>
              <w:t xml:space="preserve">luxury </w:t>
            </w:r>
            <w:r w:rsidR="00FF3A3F" w:rsidRPr="00A30E2F">
              <w:rPr>
                <w:rFonts w:ascii="Arial" w:hAnsi="Arial" w:cs="Arial"/>
                <w:bCs/>
                <w:sz w:val="22"/>
                <w:szCs w:val="22"/>
              </w:rPr>
              <w:t xml:space="preserve">brand.  This involved a new brand identity, </w:t>
            </w:r>
            <w:r w:rsidRPr="00A30E2F">
              <w:rPr>
                <w:rFonts w:ascii="Arial" w:hAnsi="Arial" w:cs="Arial"/>
                <w:bCs/>
                <w:sz w:val="22"/>
                <w:szCs w:val="22"/>
              </w:rPr>
              <w:t xml:space="preserve">evolving channels of distribution, </w:t>
            </w:r>
            <w:r w:rsidR="00FF3A3F" w:rsidRPr="00A30E2F">
              <w:rPr>
                <w:rFonts w:ascii="Arial" w:hAnsi="Arial" w:cs="Arial"/>
                <w:bCs/>
                <w:sz w:val="22"/>
                <w:szCs w:val="22"/>
              </w:rPr>
              <w:t xml:space="preserve">positioning and </w:t>
            </w:r>
            <w:r w:rsidR="00D748F7" w:rsidRPr="00A30E2F">
              <w:rPr>
                <w:rFonts w:ascii="Arial" w:hAnsi="Arial" w:cs="Arial"/>
                <w:bCs/>
                <w:sz w:val="22"/>
                <w:szCs w:val="22"/>
              </w:rPr>
              <w:t xml:space="preserve">advertising and web </w:t>
            </w:r>
            <w:r w:rsidR="00FF3A3F" w:rsidRPr="00A30E2F">
              <w:rPr>
                <w:rFonts w:ascii="Arial" w:hAnsi="Arial" w:cs="Arial"/>
                <w:bCs/>
                <w:sz w:val="22"/>
                <w:szCs w:val="22"/>
              </w:rPr>
              <w:t>execution</w:t>
            </w:r>
            <w:r w:rsidR="00D748F7" w:rsidRPr="00A30E2F">
              <w:rPr>
                <w:rFonts w:ascii="Arial" w:hAnsi="Arial" w:cs="Arial"/>
                <w:bCs/>
                <w:sz w:val="22"/>
                <w:szCs w:val="22"/>
              </w:rPr>
              <w:t>s</w:t>
            </w:r>
            <w:r w:rsidR="00FF3A3F" w:rsidRPr="00A30E2F">
              <w:rPr>
                <w:rFonts w:ascii="Arial" w:hAnsi="Arial" w:cs="Arial"/>
                <w:bCs/>
                <w:sz w:val="22"/>
                <w:szCs w:val="22"/>
              </w:rPr>
              <w:t xml:space="preserve"> to differentiate it from the </w:t>
            </w:r>
            <w:r w:rsidR="00E63A83" w:rsidRPr="00A30E2F">
              <w:rPr>
                <w:rFonts w:ascii="Arial" w:hAnsi="Arial" w:cs="Arial"/>
                <w:bCs/>
                <w:sz w:val="22"/>
                <w:szCs w:val="22"/>
              </w:rPr>
              <w:t>influx</w:t>
            </w:r>
            <w:r w:rsidR="00FF3A3F" w:rsidRPr="00A30E2F">
              <w:rPr>
                <w:rFonts w:ascii="Arial" w:hAnsi="Arial" w:cs="Arial"/>
                <w:bCs/>
                <w:sz w:val="22"/>
                <w:szCs w:val="22"/>
              </w:rPr>
              <w:t xml:space="preserve"> of</w:t>
            </w:r>
            <w:r w:rsidR="00E63A83" w:rsidRPr="00A30E2F">
              <w:rPr>
                <w:rFonts w:ascii="Arial" w:hAnsi="Arial" w:cs="Arial"/>
                <w:bCs/>
                <w:sz w:val="22"/>
                <w:szCs w:val="22"/>
              </w:rPr>
              <w:t xml:space="preserve"> lower priced</w:t>
            </w:r>
            <w:r w:rsidR="00FF3A3F" w:rsidRPr="00A30E2F">
              <w:rPr>
                <w:rFonts w:ascii="Arial" w:hAnsi="Arial" w:cs="Arial"/>
                <w:bCs/>
                <w:sz w:val="22"/>
                <w:szCs w:val="22"/>
              </w:rPr>
              <w:t xml:space="preserve"> imported product.</w:t>
            </w:r>
          </w:p>
          <w:p w14:paraId="6D37E9B2" w14:textId="77777777" w:rsidR="002E3929" w:rsidRPr="00A30E2F" w:rsidRDefault="002E3929" w:rsidP="007A45F5">
            <w:pPr>
              <w:numPr>
                <w:ilvl w:val="0"/>
                <w:numId w:val="1"/>
              </w:numPr>
              <w:tabs>
                <w:tab w:val="clear" w:pos="720"/>
              </w:tabs>
              <w:spacing w:after="60"/>
              <w:ind w:left="446" w:right="-108" w:hanging="187"/>
              <w:rPr>
                <w:rFonts w:ascii="Arial" w:hAnsi="Arial" w:cs="Arial"/>
                <w:sz w:val="22"/>
                <w:szCs w:val="22"/>
              </w:rPr>
            </w:pPr>
            <w:r w:rsidRPr="00A30E2F">
              <w:rPr>
                <w:rFonts w:ascii="Arial" w:hAnsi="Arial" w:cs="Arial"/>
                <w:b/>
                <w:bCs/>
                <w:sz w:val="22"/>
                <w:szCs w:val="22"/>
              </w:rPr>
              <w:t>New Category Development</w:t>
            </w:r>
            <w:r w:rsidRPr="00A30E2F">
              <w:rPr>
                <w:rFonts w:ascii="Arial" w:hAnsi="Arial" w:cs="Arial"/>
                <w:sz w:val="22"/>
                <w:szCs w:val="22"/>
              </w:rPr>
              <w:t xml:space="preserve">.  Developed marketing strategy and materials for Century Leisure, a line of </w:t>
            </w:r>
            <w:r w:rsidR="00A30E2F" w:rsidRPr="00A30E2F">
              <w:rPr>
                <w:rFonts w:ascii="Arial" w:hAnsi="Arial" w:cs="Arial"/>
                <w:sz w:val="22"/>
                <w:szCs w:val="22"/>
              </w:rPr>
              <w:t>high-end</w:t>
            </w:r>
            <w:r w:rsidRPr="00A30E2F">
              <w:rPr>
                <w:rFonts w:ascii="Arial" w:hAnsi="Arial" w:cs="Arial"/>
                <w:sz w:val="22"/>
                <w:szCs w:val="22"/>
              </w:rPr>
              <w:t xml:space="preserve"> outdoor furniture, and Century Office and Entertainment.</w:t>
            </w:r>
            <w:r w:rsidR="001813C9" w:rsidRPr="00A30E2F">
              <w:rPr>
                <w:rFonts w:ascii="Arial" w:hAnsi="Arial" w:cs="Arial"/>
                <w:sz w:val="22"/>
                <w:szCs w:val="22"/>
              </w:rPr>
              <w:t xml:space="preserve">  These added an incremental $8 Million in revenues and are among the most profitable categories.</w:t>
            </w:r>
          </w:p>
          <w:p w14:paraId="36C074CC" w14:textId="77CC3684" w:rsidR="00801C66" w:rsidRPr="003872EE" w:rsidRDefault="00FF3A3F" w:rsidP="003872EE">
            <w:pPr>
              <w:numPr>
                <w:ilvl w:val="0"/>
                <w:numId w:val="1"/>
              </w:numPr>
              <w:tabs>
                <w:tab w:val="clear" w:pos="720"/>
              </w:tabs>
              <w:spacing w:after="60"/>
              <w:ind w:left="446" w:right="-108" w:hanging="187"/>
              <w:rPr>
                <w:rFonts w:ascii="Arial" w:hAnsi="Arial" w:cs="Arial"/>
                <w:sz w:val="22"/>
                <w:szCs w:val="22"/>
              </w:rPr>
            </w:pPr>
            <w:r w:rsidRPr="00A30E2F">
              <w:rPr>
                <w:rFonts w:ascii="Arial" w:hAnsi="Arial" w:cs="Arial"/>
                <w:b/>
                <w:bCs/>
                <w:sz w:val="22"/>
                <w:szCs w:val="22"/>
              </w:rPr>
              <w:t>Effective Public Relations</w:t>
            </w:r>
            <w:r w:rsidRPr="00A30E2F">
              <w:rPr>
                <w:rFonts w:ascii="Arial" w:hAnsi="Arial" w:cs="Arial"/>
                <w:sz w:val="22"/>
                <w:szCs w:val="22"/>
              </w:rPr>
              <w:t xml:space="preserve">.  Evolved strategy to focus on Public Relations and Branding at Retail </w:t>
            </w:r>
            <w:r w:rsidR="00D748F7" w:rsidRPr="00A30E2F">
              <w:rPr>
                <w:rFonts w:ascii="Arial" w:hAnsi="Arial" w:cs="Arial"/>
                <w:sz w:val="22"/>
                <w:szCs w:val="22"/>
              </w:rPr>
              <w:t>to augment</w:t>
            </w:r>
            <w:r w:rsidRPr="00A30E2F">
              <w:rPr>
                <w:rFonts w:ascii="Arial" w:hAnsi="Arial" w:cs="Arial"/>
                <w:sz w:val="22"/>
                <w:szCs w:val="22"/>
              </w:rPr>
              <w:t xml:space="preserve"> advertising.  A </w:t>
            </w:r>
            <w:r w:rsidRPr="00A30E2F">
              <w:rPr>
                <w:rFonts w:ascii="Arial" w:hAnsi="Arial" w:cs="Arial"/>
                <w:i/>
                <w:sz w:val="22"/>
                <w:szCs w:val="22"/>
              </w:rPr>
              <w:t>Google</w:t>
            </w:r>
            <w:r w:rsidRPr="00A30E2F">
              <w:rPr>
                <w:rFonts w:ascii="Arial" w:hAnsi="Arial" w:cs="Arial"/>
                <w:sz w:val="22"/>
                <w:szCs w:val="22"/>
              </w:rPr>
              <w:t xml:space="preserve"> search of “Tashjian and Century Furniture” will yield over 1,000 articles in major periodicals including the </w:t>
            </w:r>
            <w:r w:rsidRPr="00A30E2F">
              <w:rPr>
                <w:rFonts w:ascii="Arial" w:hAnsi="Arial" w:cs="Arial"/>
                <w:i/>
                <w:sz w:val="22"/>
                <w:szCs w:val="22"/>
              </w:rPr>
              <w:t>Wall Street Journal</w:t>
            </w:r>
            <w:r w:rsidRPr="00A30E2F">
              <w:rPr>
                <w:rFonts w:ascii="Arial" w:hAnsi="Arial" w:cs="Arial"/>
                <w:sz w:val="22"/>
                <w:szCs w:val="22"/>
              </w:rPr>
              <w:t xml:space="preserve">, </w:t>
            </w:r>
            <w:r w:rsidRPr="00A30E2F">
              <w:rPr>
                <w:rFonts w:ascii="Arial" w:hAnsi="Arial" w:cs="Arial"/>
                <w:i/>
                <w:sz w:val="22"/>
                <w:szCs w:val="22"/>
              </w:rPr>
              <w:t>New York Times</w:t>
            </w:r>
            <w:r w:rsidRPr="00A30E2F">
              <w:rPr>
                <w:rFonts w:ascii="Arial" w:hAnsi="Arial" w:cs="Arial"/>
                <w:sz w:val="22"/>
                <w:szCs w:val="22"/>
              </w:rPr>
              <w:t xml:space="preserve">, and </w:t>
            </w:r>
            <w:r w:rsidRPr="00A30E2F">
              <w:rPr>
                <w:rFonts w:ascii="Arial" w:hAnsi="Arial" w:cs="Arial"/>
                <w:i/>
                <w:sz w:val="22"/>
                <w:szCs w:val="22"/>
              </w:rPr>
              <w:t>USA Today</w:t>
            </w:r>
            <w:r w:rsidRPr="00A30E2F">
              <w:rPr>
                <w:rFonts w:ascii="Arial" w:hAnsi="Arial" w:cs="Arial"/>
                <w:sz w:val="22"/>
                <w:szCs w:val="22"/>
              </w:rPr>
              <w:t xml:space="preserve">.  Possess strong personal relationships with editors from most of the major home furnishings publications and major newspapers.  </w:t>
            </w:r>
          </w:p>
          <w:p w14:paraId="623FD9E4" w14:textId="615D688E" w:rsidR="009808ED" w:rsidRDefault="00801C66" w:rsidP="002C7425">
            <w:pPr>
              <w:numPr>
                <w:ilvl w:val="0"/>
                <w:numId w:val="1"/>
              </w:numPr>
              <w:tabs>
                <w:tab w:val="clear" w:pos="720"/>
              </w:tabs>
              <w:spacing w:after="60"/>
              <w:ind w:left="432" w:right="-108" w:hanging="180"/>
              <w:rPr>
                <w:rFonts w:ascii="Arial" w:hAnsi="Arial" w:cs="Arial"/>
                <w:sz w:val="22"/>
                <w:szCs w:val="22"/>
              </w:rPr>
            </w:pPr>
            <w:r w:rsidRPr="00A30E2F">
              <w:rPr>
                <w:rFonts w:ascii="Arial" w:hAnsi="Arial" w:cs="Arial"/>
                <w:b/>
                <w:bCs/>
                <w:sz w:val="22"/>
                <w:szCs w:val="22"/>
              </w:rPr>
              <w:t xml:space="preserve">Effective Licensing.  </w:t>
            </w:r>
            <w:r w:rsidRPr="00A30E2F">
              <w:rPr>
                <w:rFonts w:ascii="Arial" w:hAnsi="Arial" w:cs="Arial"/>
                <w:sz w:val="22"/>
                <w:szCs w:val="22"/>
              </w:rPr>
              <w:t>Successfully negotiated license agreement, and spe</w:t>
            </w:r>
            <w:r w:rsidR="00663018">
              <w:rPr>
                <w:rFonts w:ascii="Arial" w:hAnsi="Arial" w:cs="Arial"/>
                <w:sz w:val="22"/>
                <w:szCs w:val="22"/>
              </w:rPr>
              <w:t>arheaded co-branded launch of a</w:t>
            </w:r>
            <w:r w:rsidRPr="00A30E2F">
              <w:rPr>
                <w:rFonts w:ascii="Arial" w:hAnsi="Arial" w:cs="Arial"/>
                <w:sz w:val="22"/>
                <w:szCs w:val="22"/>
              </w:rPr>
              <w:t>super-premium brands that position Century Furniture as the fashion and luxury expert and achieve superior margins.  Licenses include: Oscar de la Renta, Kelly Hoppen, British Open, The National Trust and Richard Frinier.  Involvement included contract negotiation, co-branding, cataloging, publicity, and event planning.  Considered industry expert on licensing and lecture on topic.</w:t>
            </w:r>
          </w:p>
          <w:p w14:paraId="12161CEC" w14:textId="77777777" w:rsidR="002C7425" w:rsidRPr="002C7425" w:rsidRDefault="002C7425" w:rsidP="002C7425">
            <w:pPr>
              <w:spacing w:after="60"/>
              <w:ind w:left="252" w:right="-108"/>
              <w:rPr>
                <w:rFonts w:ascii="Arial" w:hAnsi="Arial" w:cs="Arial"/>
                <w:sz w:val="22"/>
                <w:szCs w:val="22"/>
              </w:rPr>
            </w:pPr>
          </w:p>
          <w:p w14:paraId="0BC60160" w14:textId="77777777" w:rsidR="00BE48AA" w:rsidRPr="00A30E2F" w:rsidRDefault="00BE48AA" w:rsidP="007A45F5">
            <w:pPr>
              <w:pStyle w:val="BodyText"/>
              <w:numPr>
                <w:ilvl w:val="0"/>
                <w:numId w:val="1"/>
              </w:numPr>
              <w:tabs>
                <w:tab w:val="clear" w:pos="720"/>
              </w:tabs>
              <w:spacing w:after="120"/>
              <w:ind w:left="432" w:right="-108" w:hanging="180"/>
              <w:rPr>
                <w:rFonts w:ascii="Arial" w:hAnsi="Arial" w:cs="Arial"/>
                <w:snapToGrid/>
                <w:sz w:val="22"/>
                <w:szCs w:val="22"/>
              </w:rPr>
            </w:pPr>
            <w:r w:rsidRPr="00A30E2F">
              <w:rPr>
                <w:rFonts w:ascii="Arial" w:hAnsi="Arial" w:cs="Arial"/>
                <w:b/>
                <w:snapToGrid/>
                <w:sz w:val="22"/>
                <w:szCs w:val="22"/>
              </w:rPr>
              <w:lastRenderedPageBreak/>
              <w:t>Management Development.</w:t>
            </w:r>
            <w:r w:rsidRPr="00A30E2F">
              <w:rPr>
                <w:rFonts w:ascii="Arial" w:hAnsi="Arial" w:cs="Arial"/>
                <w:snapToGrid/>
                <w:sz w:val="22"/>
                <w:szCs w:val="22"/>
              </w:rPr>
              <w:t xml:space="preserve">  Strong track record of identifying, hiring and developing exceptional talent.  In 2008 selected for the Home Furnishings Industry’s WithIt Mentoring Award, for a career of fostering advocacy, development and promotion of women.</w:t>
            </w:r>
          </w:p>
          <w:p w14:paraId="23BCC8A4" w14:textId="77777777" w:rsidR="00E26109" w:rsidRPr="00A30E2F" w:rsidRDefault="00E26109" w:rsidP="007A45F5">
            <w:pPr>
              <w:numPr>
                <w:ilvl w:val="0"/>
                <w:numId w:val="1"/>
              </w:numPr>
              <w:tabs>
                <w:tab w:val="clear" w:pos="720"/>
              </w:tabs>
              <w:spacing w:after="60"/>
              <w:ind w:left="432" w:right="-108" w:hanging="180"/>
              <w:rPr>
                <w:rFonts w:ascii="Arial" w:hAnsi="Arial" w:cs="Arial"/>
                <w:sz w:val="22"/>
                <w:szCs w:val="22"/>
              </w:rPr>
            </w:pPr>
            <w:r w:rsidRPr="00A30E2F">
              <w:rPr>
                <w:rFonts w:ascii="Arial" w:hAnsi="Arial" w:cs="Arial"/>
                <w:b/>
                <w:bCs/>
                <w:sz w:val="22"/>
                <w:szCs w:val="22"/>
              </w:rPr>
              <w:t xml:space="preserve">Effective Budget Management.  </w:t>
            </w:r>
            <w:r w:rsidRPr="00A30E2F">
              <w:rPr>
                <w:rFonts w:ascii="Arial" w:hAnsi="Arial" w:cs="Arial"/>
                <w:bCs/>
                <w:sz w:val="22"/>
                <w:szCs w:val="22"/>
              </w:rPr>
              <w:t>Developed and managed budgets for portfolio of 12 brands in the retail, design, contract</w:t>
            </w:r>
            <w:r w:rsidRPr="00A30E2F">
              <w:rPr>
                <w:rFonts w:ascii="Arial" w:hAnsi="Arial" w:cs="Arial"/>
                <w:sz w:val="22"/>
                <w:szCs w:val="22"/>
              </w:rPr>
              <w:t xml:space="preserve"> and international channels of distribution.  Reduced spending by over 25%, while at the same time increasing quality and effectiveness through new technology, shrewd negotiation, and careful planning.</w:t>
            </w:r>
          </w:p>
          <w:p w14:paraId="26FC1E26" w14:textId="77777777" w:rsidR="00FF3A3F" w:rsidRPr="00A30E2F" w:rsidRDefault="00FF3A3F" w:rsidP="00DC234E">
            <w:pPr>
              <w:spacing w:after="60"/>
              <w:ind w:left="432" w:right="-108"/>
              <w:rPr>
                <w:rFonts w:ascii="Arial" w:hAnsi="Arial" w:cs="Arial"/>
                <w:b/>
                <w:sz w:val="22"/>
                <w:szCs w:val="22"/>
              </w:rPr>
            </w:pPr>
          </w:p>
        </w:tc>
      </w:tr>
      <w:tr w:rsidR="00FF3A3F" w:rsidRPr="00A30E2F" w14:paraId="7CFD0073" w14:textId="77777777" w:rsidTr="00CC5314">
        <w:trPr>
          <w:cantSplit/>
        </w:trPr>
        <w:tc>
          <w:tcPr>
            <w:tcW w:w="1260" w:type="dxa"/>
          </w:tcPr>
          <w:p w14:paraId="4DA6E644" w14:textId="77777777" w:rsidR="00FF3A3F" w:rsidRPr="00A30E2F" w:rsidRDefault="00FF3A3F" w:rsidP="007A45F5">
            <w:pPr>
              <w:ind w:right="-108"/>
              <w:jc w:val="center"/>
              <w:rPr>
                <w:rFonts w:ascii="Arial" w:hAnsi="Arial" w:cs="Arial"/>
                <w:b/>
              </w:rPr>
            </w:pPr>
            <w:r w:rsidRPr="00A30E2F">
              <w:rPr>
                <w:rFonts w:ascii="Arial" w:hAnsi="Arial" w:cs="Arial"/>
              </w:rPr>
              <w:lastRenderedPageBreak/>
              <w:br w:type="page"/>
            </w:r>
            <w:r w:rsidRPr="00A30E2F">
              <w:rPr>
                <w:rFonts w:ascii="Arial" w:hAnsi="Arial" w:cs="Arial"/>
                <w:b/>
              </w:rPr>
              <w:t>1995</w:t>
            </w:r>
          </w:p>
          <w:p w14:paraId="16DC9506"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274DC440" w14:textId="77777777" w:rsidR="00FF3A3F" w:rsidRPr="00A30E2F" w:rsidRDefault="00FF3A3F" w:rsidP="007A45F5">
            <w:pPr>
              <w:pStyle w:val="Heading1"/>
              <w:rPr>
                <w:rFonts w:ascii="Arial" w:hAnsi="Arial" w:cs="Arial"/>
              </w:rPr>
            </w:pPr>
            <w:r w:rsidRPr="00A30E2F">
              <w:rPr>
                <w:rFonts w:ascii="Arial" w:hAnsi="Arial" w:cs="Arial"/>
              </w:rPr>
              <w:t>1997</w:t>
            </w:r>
          </w:p>
        </w:tc>
        <w:tc>
          <w:tcPr>
            <w:tcW w:w="9720" w:type="dxa"/>
          </w:tcPr>
          <w:p w14:paraId="433714C9" w14:textId="5F1E1E21" w:rsidR="00FF3A3F" w:rsidRPr="006931C7" w:rsidRDefault="00FF3A3F" w:rsidP="006931C7">
            <w:pPr>
              <w:ind w:left="72" w:right="-108"/>
              <w:rPr>
                <w:rFonts w:ascii="Arial" w:hAnsi="Arial" w:cs="Arial"/>
                <w:b/>
                <w:sz w:val="22"/>
                <w:szCs w:val="22"/>
              </w:rPr>
            </w:pPr>
            <w:r w:rsidRPr="00A30E2F">
              <w:rPr>
                <w:rFonts w:ascii="Arial" w:hAnsi="Arial" w:cs="Arial"/>
                <w:b/>
                <w:sz w:val="22"/>
                <w:szCs w:val="22"/>
              </w:rPr>
              <w:t>Expressions Custom Furniture</w:t>
            </w:r>
            <w:r w:rsidR="006931C7">
              <w:rPr>
                <w:rFonts w:ascii="Arial" w:hAnsi="Arial" w:cs="Arial"/>
                <w:b/>
                <w:sz w:val="22"/>
                <w:szCs w:val="22"/>
              </w:rPr>
              <w:t xml:space="preserve"> | </w:t>
            </w:r>
            <w:r w:rsidR="00801C66" w:rsidRPr="006931C7">
              <w:rPr>
                <w:rFonts w:ascii="Arial" w:hAnsi="Arial" w:cs="Arial"/>
                <w:i/>
                <w:sz w:val="22"/>
                <w:szCs w:val="22"/>
              </w:rPr>
              <w:t>Vice President of Advertising &amp; Marketing</w:t>
            </w:r>
          </w:p>
          <w:p w14:paraId="45B3389D" w14:textId="6A588871" w:rsidR="00FF3A3F" w:rsidRDefault="00ED77A5" w:rsidP="00DC234E">
            <w:pPr>
              <w:ind w:left="72" w:right="-108"/>
              <w:rPr>
                <w:rFonts w:ascii="Arial" w:hAnsi="Arial" w:cs="Arial"/>
                <w:sz w:val="22"/>
                <w:szCs w:val="22"/>
              </w:rPr>
            </w:pPr>
            <w:r w:rsidRPr="00A30E2F">
              <w:rPr>
                <w:rFonts w:ascii="Arial" w:hAnsi="Arial" w:cs="Arial"/>
                <w:sz w:val="22"/>
                <w:szCs w:val="22"/>
              </w:rPr>
              <w:t>Managed</w:t>
            </w:r>
            <w:r w:rsidR="00FF3A3F" w:rsidRPr="00A30E2F">
              <w:rPr>
                <w:rFonts w:ascii="Arial" w:hAnsi="Arial" w:cs="Arial"/>
                <w:sz w:val="22"/>
                <w:szCs w:val="22"/>
              </w:rPr>
              <w:t xml:space="preserve"> all marketing activities of this 55-store chain with franchises in 30 states.  </w:t>
            </w:r>
            <w:r w:rsidRPr="00A30E2F">
              <w:rPr>
                <w:rFonts w:ascii="Arial" w:hAnsi="Arial" w:cs="Arial"/>
                <w:sz w:val="22"/>
                <w:szCs w:val="22"/>
              </w:rPr>
              <w:t xml:space="preserve"> Marketing budget of $1.5 Million with 4 direct reports.  </w:t>
            </w:r>
            <w:r w:rsidR="00FF3A3F" w:rsidRPr="00A30E2F">
              <w:rPr>
                <w:rFonts w:ascii="Arial" w:hAnsi="Arial" w:cs="Arial"/>
                <w:sz w:val="22"/>
                <w:szCs w:val="22"/>
              </w:rPr>
              <w:t xml:space="preserve">Key accomplishments include: increased same store sales in 6 of 7 quarters allowing the company to be sold to Century; </w:t>
            </w:r>
            <w:r w:rsidR="00460E20">
              <w:rPr>
                <w:rFonts w:ascii="Arial" w:hAnsi="Arial" w:cs="Arial"/>
                <w:sz w:val="22"/>
                <w:szCs w:val="22"/>
              </w:rPr>
              <w:t>r</w:t>
            </w:r>
            <w:r w:rsidR="00FF3A3F" w:rsidRPr="00A30E2F">
              <w:rPr>
                <w:rFonts w:ascii="Arial" w:hAnsi="Arial" w:cs="Arial"/>
                <w:sz w:val="22"/>
                <w:szCs w:val="22"/>
              </w:rPr>
              <w:t>e-invented in-house agency and qui</w:t>
            </w:r>
            <w:r w:rsidR="00DC234E">
              <w:rPr>
                <w:rFonts w:ascii="Arial" w:hAnsi="Arial" w:cs="Arial"/>
                <w:sz w:val="22"/>
                <w:szCs w:val="22"/>
              </w:rPr>
              <w:t>ntupled profitability.</w:t>
            </w:r>
          </w:p>
          <w:p w14:paraId="3651D8F5" w14:textId="23210B17" w:rsidR="00DC234E" w:rsidRPr="00A30E2F" w:rsidRDefault="00DC234E" w:rsidP="00DC234E">
            <w:pPr>
              <w:ind w:left="72" w:right="-108"/>
              <w:rPr>
                <w:rFonts w:ascii="Arial" w:hAnsi="Arial" w:cs="Arial"/>
                <w:sz w:val="22"/>
                <w:szCs w:val="22"/>
              </w:rPr>
            </w:pPr>
          </w:p>
        </w:tc>
      </w:tr>
      <w:tr w:rsidR="00FF3A3F" w:rsidRPr="00A30E2F" w14:paraId="5CA3D770" w14:textId="77777777" w:rsidTr="00CC5314">
        <w:tc>
          <w:tcPr>
            <w:tcW w:w="1260" w:type="dxa"/>
          </w:tcPr>
          <w:p w14:paraId="110726A1" w14:textId="078FAEEA" w:rsidR="00FF3A3F" w:rsidRPr="00A30E2F" w:rsidRDefault="00FF3A3F" w:rsidP="007A45F5">
            <w:pPr>
              <w:ind w:right="-108"/>
              <w:jc w:val="center"/>
              <w:rPr>
                <w:rFonts w:ascii="Arial" w:hAnsi="Arial" w:cs="Arial"/>
                <w:b/>
              </w:rPr>
            </w:pPr>
            <w:r w:rsidRPr="00A30E2F">
              <w:rPr>
                <w:rFonts w:ascii="Arial" w:hAnsi="Arial" w:cs="Arial"/>
                <w:b/>
              </w:rPr>
              <w:t>1995-96</w:t>
            </w:r>
          </w:p>
          <w:p w14:paraId="5A61A2DD" w14:textId="77777777" w:rsidR="00FF3A3F" w:rsidRPr="00A30E2F" w:rsidRDefault="00FF3A3F" w:rsidP="007A45F5">
            <w:pPr>
              <w:ind w:right="-108"/>
              <w:jc w:val="center"/>
              <w:rPr>
                <w:rFonts w:ascii="Arial" w:hAnsi="Arial" w:cs="Arial"/>
                <w:b/>
              </w:rPr>
            </w:pPr>
            <w:r w:rsidRPr="00A30E2F">
              <w:rPr>
                <w:rFonts w:ascii="Arial" w:hAnsi="Arial" w:cs="Arial"/>
                <w:b/>
              </w:rPr>
              <w:t>1989-90</w:t>
            </w:r>
          </w:p>
        </w:tc>
        <w:tc>
          <w:tcPr>
            <w:tcW w:w="9720" w:type="dxa"/>
          </w:tcPr>
          <w:p w14:paraId="36A6097F" w14:textId="0A8FE95B" w:rsidR="00FF3A3F" w:rsidRPr="006931C7" w:rsidRDefault="006931C7" w:rsidP="006931C7">
            <w:pPr>
              <w:ind w:right="-108"/>
              <w:rPr>
                <w:rFonts w:ascii="Arial" w:hAnsi="Arial" w:cs="Arial"/>
                <w:b/>
                <w:sz w:val="22"/>
                <w:szCs w:val="22"/>
              </w:rPr>
            </w:pPr>
            <w:r>
              <w:rPr>
                <w:rFonts w:ascii="Arial" w:hAnsi="Arial" w:cs="Arial"/>
                <w:b/>
                <w:sz w:val="22"/>
                <w:szCs w:val="22"/>
              </w:rPr>
              <w:t>University of So.</w:t>
            </w:r>
            <w:r w:rsidR="00FF3A3F" w:rsidRPr="00A30E2F">
              <w:rPr>
                <w:rFonts w:ascii="Arial" w:hAnsi="Arial" w:cs="Arial"/>
                <w:b/>
                <w:sz w:val="22"/>
                <w:szCs w:val="22"/>
              </w:rPr>
              <w:t xml:space="preserve"> California </w:t>
            </w:r>
            <w:r>
              <w:rPr>
                <w:rFonts w:ascii="Arial" w:hAnsi="Arial" w:cs="Arial"/>
                <w:b/>
                <w:sz w:val="22"/>
                <w:szCs w:val="22"/>
              </w:rPr>
              <w:t xml:space="preserve">| </w:t>
            </w:r>
            <w:r w:rsidR="00FF3A3F" w:rsidRPr="006931C7">
              <w:rPr>
                <w:rFonts w:ascii="Arial" w:hAnsi="Arial" w:cs="Arial"/>
                <w:i/>
                <w:sz w:val="22"/>
                <w:szCs w:val="22"/>
              </w:rPr>
              <w:t>Adjunct Professor of Marketing</w:t>
            </w:r>
            <w:r w:rsidRPr="006931C7">
              <w:rPr>
                <w:rFonts w:ascii="Arial" w:hAnsi="Arial" w:cs="Arial"/>
                <w:i/>
                <w:sz w:val="22"/>
                <w:szCs w:val="22"/>
              </w:rPr>
              <w:t xml:space="preserve"> – Marshall School of Bus</w:t>
            </w:r>
            <w:r w:rsidR="00663018">
              <w:rPr>
                <w:rFonts w:ascii="Arial" w:hAnsi="Arial" w:cs="Arial"/>
                <w:i/>
                <w:sz w:val="22"/>
                <w:szCs w:val="22"/>
              </w:rPr>
              <w:t>iness</w:t>
            </w:r>
          </w:p>
          <w:p w14:paraId="1AC71FEF" w14:textId="77777777" w:rsidR="00FF3A3F" w:rsidRPr="00A30E2F" w:rsidRDefault="00FF3A3F" w:rsidP="007A45F5">
            <w:pPr>
              <w:ind w:left="72" w:right="-108"/>
              <w:rPr>
                <w:rFonts w:ascii="Arial" w:hAnsi="Arial" w:cs="Arial"/>
                <w:bCs/>
                <w:sz w:val="22"/>
                <w:szCs w:val="22"/>
              </w:rPr>
            </w:pPr>
            <w:r w:rsidRPr="00A30E2F">
              <w:rPr>
                <w:rFonts w:ascii="Arial" w:hAnsi="Arial" w:cs="Arial"/>
                <w:bCs/>
                <w:sz w:val="22"/>
                <w:szCs w:val="22"/>
              </w:rPr>
              <w:t xml:space="preserve">Taught Marketing and Advertising classes in the undergraduate school, and </w:t>
            </w:r>
            <w:r w:rsidR="009539EC" w:rsidRPr="00A30E2F">
              <w:rPr>
                <w:rFonts w:ascii="Arial" w:hAnsi="Arial" w:cs="Arial"/>
                <w:bCs/>
                <w:sz w:val="22"/>
                <w:szCs w:val="22"/>
              </w:rPr>
              <w:t>Consumer B</w:t>
            </w:r>
            <w:r w:rsidRPr="00A30E2F">
              <w:rPr>
                <w:rFonts w:ascii="Arial" w:hAnsi="Arial" w:cs="Arial"/>
                <w:bCs/>
                <w:sz w:val="22"/>
                <w:szCs w:val="22"/>
              </w:rPr>
              <w:t>ehavior in the Graduate School of Business.  Recruited for my advertising experience and expertise in geo-demographic market segmentation and cluster analysis.</w:t>
            </w:r>
            <w:r w:rsidRPr="00A30E2F">
              <w:rPr>
                <w:rFonts w:ascii="Arial" w:hAnsi="Arial" w:cs="Arial"/>
                <w:sz w:val="22"/>
                <w:szCs w:val="22"/>
              </w:rPr>
              <w:t xml:space="preserve">  Was rated in top 10% of all professors evaluated in the business school.</w:t>
            </w:r>
          </w:p>
          <w:p w14:paraId="6420E2A6" w14:textId="77777777" w:rsidR="00FF3A3F" w:rsidRPr="00A30E2F" w:rsidRDefault="00FF3A3F" w:rsidP="007A45F5">
            <w:pPr>
              <w:ind w:left="72" w:right="-108"/>
              <w:rPr>
                <w:rFonts w:ascii="Arial" w:hAnsi="Arial" w:cs="Arial"/>
                <w:bCs/>
                <w:sz w:val="22"/>
                <w:szCs w:val="22"/>
              </w:rPr>
            </w:pPr>
          </w:p>
        </w:tc>
      </w:tr>
      <w:tr w:rsidR="00FF3A3F" w:rsidRPr="00A30E2F" w14:paraId="57E9C6AB" w14:textId="77777777" w:rsidTr="00CC5314">
        <w:tc>
          <w:tcPr>
            <w:tcW w:w="1260" w:type="dxa"/>
          </w:tcPr>
          <w:p w14:paraId="148CDB6D" w14:textId="77777777" w:rsidR="00FF3A3F" w:rsidRPr="00A30E2F" w:rsidRDefault="00FF3A3F" w:rsidP="007A45F5">
            <w:pPr>
              <w:ind w:right="-108"/>
              <w:jc w:val="center"/>
              <w:rPr>
                <w:rFonts w:ascii="Arial" w:hAnsi="Arial" w:cs="Arial"/>
                <w:b/>
              </w:rPr>
            </w:pPr>
            <w:r w:rsidRPr="00A30E2F">
              <w:rPr>
                <w:rFonts w:ascii="Arial" w:hAnsi="Arial" w:cs="Arial"/>
                <w:b/>
              </w:rPr>
              <w:t>1991</w:t>
            </w:r>
          </w:p>
          <w:p w14:paraId="7ACAA21C"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4ABA113F" w14:textId="77777777" w:rsidR="00FF3A3F" w:rsidRPr="00A30E2F" w:rsidRDefault="00FF3A3F" w:rsidP="007A45F5">
            <w:pPr>
              <w:ind w:right="-108"/>
              <w:jc w:val="center"/>
              <w:rPr>
                <w:rFonts w:ascii="Arial" w:hAnsi="Arial" w:cs="Arial"/>
              </w:rPr>
            </w:pPr>
            <w:r w:rsidRPr="00A30E2F">
              <w:rPr>
                <w:rFonts w:ascii="Arial" w:hAnsi="Arial" w:cs="Arial"/>
                <w:b/>
              </w:rPr>
              <w:t>1995</w:t>
            </w:r>
          </w:p>
        </w:tc>
        <w:tc>
          <w:tcPr>
            <w:tcW w:w="9720" w:type="dxa"/>
          </w:tcPr>
          <w:p w14:paraId="788C0724" w14:textId="40FAE1E7" w:rsidR="00FF3A3F" w:rsidRPr="002071E2" w:rsidRDefault="00FF3A3F" w:rsidP="002071E2">
            <w:pPr>
              <w:pStyle w:val="Heading3"/>
              <w:ind w:right="-108"/>
              <w:rPr>
                <w:rFonts w:ascii="Arial" w:hAnsi="Arial" w:cs="Arial"/>
                <w:sz w:val="22"/>
                <w:szCs w:val="22"/>
              </w:rPr>
            </w:pPr>
            <w:r w:rsidRPr="00A30E2F">
              <w:rPr>
                <w:rFonts w:ascii="Arial" w:hAnsi="Arial" w:cs="Arial"/>
                <w:sz w:val="22"/>
                <w:szCs w:val="22"/>
              </w:rPr>
              <w:t>Merchants Home Delivery Service, Oxnard, CA</w:t>
            </w:r>
            <w:r w:rsidR="002071E2">
              <w:rPr>
                <w:rFonts w:ascii="Arial" w:hAnsi="Arial" w:cs="Arial"/>
                <w:sz w:val="22"/>
                <w:szCs w:val="22"/>
              </w:rPr>
              <w:t xml:space="preserve"> | </w:t>
            </w:r>
            <w:r w:rsidRPr="002071E2">
              <w:rPr>
                <w:rFonts w:ascii="Arial" w:hAnsi="Arial" w:cs="Arial"/>
                <w:b w:val="0"/>
                <w:i/>
                <w:iCs/>
                <w:sz w:val="22"/>
                <w:szCs w:val="22"/>
              </w:rPr>
              <w:t>Senior Director</w:t>
            </w:r>
            <w:r w:rsidRPr="00A30E2F">
              <w:rPr>
                <w:rFonts w:ascii="Arial" w:hAnsi="Arial" w:cs="Arial"/>
                <w:i/>
                <w:iCs/>
                <w:sz w:val="22"/>
                <w:szCs w:val="22"/>
              </w:rPr>
              <w:t xml:space="preserve"> </w:t>
            </w:r>
          </w:p>
          <w:p w14:paraId="2EFAD6A8" w14:textId="51373A45" w:rsidR="00FF3A3F" w:rsidRPr="00A30E2F" w:rsidRDefault="00FF3A3F" w:rsidP="007A45F5">
            <w:pPr>
              <w:ind w:left="72" w:right="-108"/>
              <w:rPr>
                <w:rFonts w:ascii="Arial" w:hAnsi="Arial" w:cs="Arial"/>
                <w:sz w:val="22"/>
                <w:szCs w:val="22"/>
              </w:rPr>
            </w:pPr>
            <w:r w:rsidRPr="00A30E2F">
              <w:rPr>
                <w:rFonts w:ascii="Arial" w:hAnsi="Arial" w:cs="Arial"/>
                <w:sz w:val="22"/>
                <w:szCs w:val="22"/>
              </w:rPr>
              <w:t xml:space="preserve">Strategic planning and business development position focusing on </w:t>
            </w:r>
            <w:r w:rsidR="00A46782">
              <w:rPr>
                <w:rFonts w:ascii="Arial" w:hAnsi="Arial" w:cs="Arial"/>
                <w:sz w:val="22"/>
                <w:szCs w:val="22"/>
              </w:rPr>
              <w:t xml:space="preserve">pioneering the application of “Big Data” by </w:t>
            </w:r>
            <w:r w:rsidRPr="00A30E2F">
              <w:rPr>
                <w:rFonts w:ascii="Arial" w:hAnsi="Arial" w:cs="Arial"/>
                <w:sz w:val="22"/>
                <w:szCs w:val="22"/>
              </w:rPr>
              <w:t xml:space="preserve">applying micro-marketing technology to significantly increase sales and profitability </w:t>
            </w:r>
            <w:r w:rsidR="00A46782">
              <w:rPr>
                <w:rFonts w:ascii="Arial" w:hAnsi="Arial" w:cs="Arial"/>
                <w:sz w:val="22"/>
                <w:szCs w:val="22"/>
              </w:rPr>
              <w:t>while reducing</w:t>
            </w:r>
            <w:r w:rsidRPr="00A30E2F">
              <w:rPr>
                <w:rFonts w:ascii="Arial" w:hAnsi="Arial" w:cs="Arial"/>
                <w:sz w:val="22"/>
                <w:szCs w:val="22"/>
              </w:rPr>
              <w:t xml:space="preserve"> marketing costs.  </w:t>
            </w:r>
            <w:r w:rsidR="002071E2" w:rsidRPr="00A30E2F">
              <w:rPr>
                <w:rFonts w:ascii="Arial" w:hAnsi="Arial" w:cs="Arial"/>
                <w:sz w:val="22"/>
                <w:szCs w:val="22"/>
              </w:rPr>
              <w:t>3 direct reports</w:t>
            </w:r>
            <w:r w:rsidR="002071E2">
              <w:rPr>
                <w:rFonts w:ascii="Arial" w:hAnsi="Arial" w:cs="Arial"/>
                <w:sz w:val="22"/>
                <w:szCs w:val="22"/>
              </w:rPr>
              <w:t xml:space="preserve">. </w:t>
            </w:r>
            <w:r w:rsidR="002071E2" w:rsidRPr="00A30E2F">
              <w:rPr>
                <w:rFonts w:ascii="Arial" w:hAnsi="Arial" w:cs="Arial"/>
                <w:sz w:val="22"/>
                <w:szCs w:val="22"/>
              </w:rPr>
              <w:t xml:space="preserve"> </w:t>
            </w:r>
            <w:r w:rsidRPr="00A30E2F">
              <w:rPr>
                <w:rFonts w:ascii="Arial" w:hAnsi="Arial" w:cs="Arial"/>
                <w:sz w:val="22"/>
                <w:szCs w:val="22"/>
              </w:rPr>
              <w:t xml:space="preserve">Developed </w:t>
            </w:r>
            <w:r w:rsidR="002071E2" w:rsidRPr="00A30E2F">
              <w:rPr>
                <w:rFonts w:ascii="Arial" w:hAnsi="Arial" w:cs="Arial"/>
                <w:sz w:val="22"/>
                <w:szCs w:val="22"/>
              </w:rPr>
              <w:t>process that</w:t>
            </w:r>
            <w:r w:rsidRPr="00A30E2F">
              <w:rPr>
                <w:rFonts w:ascii="Arial" w:hAnsi="Arial" w:cs="Arial"/>
                <w:sz w:val="22"/>
                <w:szCs w:val="22"/>
              </w:rPr>
              <w:t xml:space="preserve"> allowed clients to increase sales by 162%, first time customers by 80%, </w:t>
            </w:r>
            <w:r w:rsidR="00801C66" w:rsidRPr="00A30E2F">
              <w:rPr>
                <w:rFonts w:ascii="Arial" w:hAnsi="Arial" w:cs="Arial"/>
                <w:sz w:val="22"/>
                <w:szCs w:val="22"/>
              </w:rPr>
              <w:t>and revenues</w:t>
            </w:r>
            <w:r w:rsidRPr="00A30E2F">
              <w:rPr>
                <w:rFonts w:ascii="Arial" w:hAnsi="Arial" w:cs="Arial"/>
                <w:sz w:val="22"/>
                <w:szCs w:val="22"/>
              </w:rPr>
              <w:t xml:space="preserve"> per mailer by 86% and predict sales of new store openings within 4% of actual first year sales.  Co-authored 1992 Malcolm Baldrige application and was recognized as one of the 5 finalists in the service category.</w:t>
            </w:r>
          </w:p>
          <w:p w14:paraId="6809B821" w14:textId="77777777" w:rsidR="00FF3A3F" w:rsidRPr="00A30E2F" w:rsidRDefault="00FF3A3F" w:rsidP="007A45F5">
            <w:pPr>
              <w:ind w:left="72" w:right="-108"/>
              <w:rPr>
                <w:rFonts w:ascii="Arial" w:hAnsi="Arial" w:cs="Arial"/>
                <w:sz w:val="22"/>
                <w:szCs w:val="22"/>
              </w:rPr>
            </w:pPr>
          </w:p>
        </w:tc>
      </w:tr>
      <w:tr w:rsidR="00FF3A3F" w:rsidRPr="00A30E2F" w14:paraId="04CFD7C5" w14:textId="77777777" w:rsidTr="00CC5314">
        <w:tc>
          <w:tcPr>
            <w:tcW w:w="1260" w:type="dxa"/>
          </w:tcPr>
          <w:p w14:paraId="3E77718D" w14:textId="77777777" w:rsidR="00FF3A3F" w:rsidRPr="00A30E2F" w:rsidRDefault="00FF3A3F" w:rsidP="007A45F5">
            <w:pPr>
              <w:ind w:right="-108"/>
              <w:jc w:val="center"/>
              <w:rPr>
                <w:rFonts w:ascii="Arial" w:hAnsi="Arial" w:cs="Arial"/>
              </w:rPr>
            </w:pPr>
            <w:r w:rsidRPr="00A30E2F">
              <w:rPr>
                <w:rFonts w:ascii="Arial" w:hAnsi="Arial" w:cs="Arial"/>
                <w:b/>
              </w:rPr>
              <w:t>1988 to 1991</w:t>
            </w:r>
          </w:p>
        </w:tc>
        <w:tc>
          <w:tcPr>
            <w:tcW w:w="9720" w:type="dxa"/>
          </w:tcPr>
          <w:p w14:paraId="074C097D" w14:textId="77777777" w:rsidR="00FF3A3F" w:rsidRPr="00A30E2F" w:rsidRDefault="00FF3A3F" w:rsidP="007A45F5">
            <w:pPr>
              <w:ind w:left="72" w:right="-108"/>
              <w:rPr>
                <w:rFonts w:ascii="Arial" w:hAnsi="Arial" w:cs="Arial"/>
                <w:sz w:val="22"/>
                <w:szCs w:val="22"/>
              </w:rPr>
            </w:pPr>
            <w:r w:rsidRPr="00A30E2F">
              <w:rPr>
                <w:rFonts w:ascii="Arial" w:hAnsi="Arial" w:cs="Arial"/>
                <w:b/>
                <w:sz w:val="22"/>
                <w:szCs w:val="22"/>
              </w:rPr>
              <w:t>Tashjian Marketing, Los Angeles, CA</w:t>
            </w:r>
          </w:p>
          <w:p w14:paraId="0B14BD08" w14:textId="77777777" w:rsidR="00FF3A3F" w:rsidRPr="00A30E2F" w:rsidRDefault="00FF3A3F" w:rsidP="007A45F5">
            <w:pPr>
              <w:ind w:left="72" w:right="-108"/>
              <w:rPr>
                <w:rFonts w:ascii="Arial" w:hAnsi="Arial" w:cs="Arial"/>
                <w:sz w:val="22"/>
                <w:szCs w:val="22"/>
              </w:rPr>
            </w:pPr>
            <w:r w:rsidRPr="00A30E2F">
              <w:rPr>
                <w:rFonts w:ascii="Arial" w:hAnsi="Arial" w:cs="Arial"/>
                <w:sz w:val="22"/>
                <w:szCs w:val="22"/>
              </w:rPr>
              <w:t>Founded Tashjian Marketing with the mission of providing high quality strategic planning, business development, and general marketing services on a flexible basis to growth oriented companies.  While consulting, taught Marketing and Consumer Behavior courses at the Undergraduate and Graduate Schools of Business at USC.</w:t>
            </w:r>
          </w:p>
          <w:p w14:paraId="35A48D5C" w14:textId="77777777" w:rsidR="00FF3A3F" w:rsidRPr="00A30E2F" w:rsidRDefault="00FF3A3F" w:rsidP="007A45F5">
            <w:pPr>
              <w:ind w:left="72" w:right="-108"/>
              <w:rPr>
                <w:rFonts w:ascii="Arial" w:hAnsi="Arial" w:cs="Arial"/>
                <w:sz w:val="22"/>
                <w:szCs w:val="22"/>
              </w:rPr>
            </w:pPr>
          </w:p>
        </w:tc>
      </w:tr>
      <w:tr w:rsidR="00FF3A3F" w:rsidRPr="00A30E2F" w14:paraId="5121F6B1" w14:textId="77777777" w:rsidTr="00CC5314">
        <w:tc>
          <w:tcPr>
            <w:tcW w:w="1260" w:type="dxa"/>
          </w:tcPr>
          <w:p w14:paraId="34954FC6" w14:textId="77777777" w:rsidR="00FF3A3F" w:rsidRPr="00A30E2F" w:rsidRDefault="00FF3A3F" w:rsidP="007A45F5">
            <w:pPr>
              <w:ind w:right="-108"/>
              <w:jc w:val="center"/>
              <w:rPr>
                <w:rFonts w:ascii="Arial" w:hAnsi="Arial" w:cs="Arial"/>
                <w:b/>
              </w:rPr>
            </w:pPr>
            <w:r w:rsidRPr="00A30E2F">
              <w:rPr>
                <w:rFonts w:ascii="Arial" w:hAnsi="Arial" w:cs="Arial"/>
                <w:b/>
              </w:rPr>
              <w:t>1987</w:t>
            </w:r>
          </w:p>
          <w:p w14:paraId="5F22230A"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3BA714BE" w14:textId="77777777" w:rsidR="00FF3A3F" w:rsidRPr="00A30E2F" w:rsidRDefault="00FF3A3F" w:rsidP="007A45F5">
            <w:pPr>
              <w:ind w:right="-108"/>
              <w:jc w:val="center"/>
              <w:rPr>
                <w:rFonts w:ascii="Arial" w:hAnsi="Arial" w:cs="Arial"/>
                <w:b/>
              </w:rPr>
            </w:pPr>
            <w:r w:rsidRPr="00A30E2F">
              <w:rPr>
                <w:rFonts w:ascii="Arial" w:hAnsi="Arial" w:cs="Arial"/>
                <w:b/>
              </w:rPr>
              <w:t>1988</w:t>
            </w:r>
          </w:p>
        </w:tc>
        <w:tc>
          <w:tcPr>
            <w:tcW w:w="9720" w:type="dxa"/>
          </w:tcPr>
          <w:p w14:paraId="381E64A5" w14:textId="17B2086B" w:rsidR="00FF3A3F" w:rsidRPr="00D32FF8" w:rsidRDefault="00FF3A3F" w:rsidP="00D32FF8">
            <w:pPr>
              <w:ind w:left="72" w:right="-108"/>
              <w:rPr>
                <w:rFonts w:ascii="Arial" w:hAnsi="Arial" w:cs="Arial"/>
                <w:b/>
                <w:sz w:val="22"/>
                <w:szCs w:val="22"/>
              </w:rPr>
            </w:pPr>
            <w:r w:rsidRPr="00A30E2F">
              <w:rPr>
                <w:rFonts w:ascii="Arial" w:hAnsi="Arial" w:cs="Arial"/>
                <w:b/>
                <w:sz w:val="22"/>
                <w:szCs w:val="22"/>
              </w:rPr>
              <w:t>Krause’s Sofa Factory, Fountain Valley, CA</w:t>
            </w:r>
            <w:r w:rsidR="00D32FF8">
              <w:rPr>
                <w:rFonts w:ascii="Arial" w:hAnsi="Arial" w:cs="Arial"/>
                <w:b/>
                <w:sz w:val="22"/>
                <w:szCs w:val="22"/>
              </w:rPr>
              <w:t xml:space="preserve"> | </w:t>
            </w:r>
            <w:r w:rsidRPr="00D32FF8">
              <w:rPr>
                <w:rFonts w:ascii="Arial" w:hAnsi="Arial" w:cs="Arial"/>
                <w:i/>
                <w:sz w:val="22"/>
                <w:szCs w:val="22"/>
              </w:rPr>
              <w:t>Vice President of Marketing</w:t>
            </w:r>
          </w:p>
          <w:p w14:paraId="64DFEC9A" w14:textId="7E1D2613" w:rsidR="00FF3A3F" w:rsidRDefault="00FF3A3F" w:rsidP="002071E2">
            <w:pPr>
              <w:ind w:left="72" w:right="-108"/>
              <w:rPr>
                <w:rFonts w:ascii="Arial" w:hAnsi="Arial" w:cs="Arial"/>
                <w:sz w:val="22"/>
                <w:szCs w:val="22"/>
              </w:rPr>
            </w:pPr>
            <w:r w:rsidRPr="00A30E2F">
              <w:rPr>
                <w:rFonts w:ascii="Arial" w:hAnsi="Arial" w:cs="Arial"/>
                <w:sz w:val="22"/>
                <w:szCs w:val="22"/>
              </w:rPr>
              <w:t xml:space="preserve">Recruited by new company President following an LBO to direct the strategic planning and marketing functions for a vertically integrated manufacturer and retailer of affordable custom furniture.  </w:t>
            </w:r>
            <w:r w:rsidR="002071E2">
              <w:rPr>
                <w:rFonts w:ascii="Arial" w:hAnsi="Arial" w:cs="Arial"/>
                <w:sz w:val="22"/>
                <w:szCs w:val="22"/>
              </w:rPr>
              <w:t xml:space="preserve">Managed staff of 5.  </w:t>
            </w:r>
            <w:r w:rsidR="00FE57F3">
              <w:rPr>
                <w:rFonts w:ascii="Arial" w:hAnsi="Arial" w:cs="Arial"/>
                <w:sz w:val="22"/>
                <w:szCs w:val="22"/>
              </w:rPr>
              <w:t>Profitably increased</w:t>
            </w:r>
            <w:r w:rsidRPr="00A30E2F">
              <w:rPr>
                <w:rFonts w:ascii="Arial" w:hAnsi="Arial" w:cs="Arial"/>
                <w:sz w:val="22"/>
                <w:szCs w:val="22"/>
              </w:rPr>
              <w:t xml:space="preserve"> sales by 27% from $75MM to $95MM through store expansion and internal productivity programs. </w:t>
            </w:r>
          </w:p>
          <w:p w14:paraId="28C96484" w14:textId="04DB1C78" w:rsidR="002071E2" w:rsidRPr="00A30E2F" w:rsidRDefault="002071E2" w:rsidP="002071E2">
            <w:pPr>
              <w:ind w:left="72" w:right="-108"/>
              <w:rPr>
                <w:rFonts w:ascii="Arial" w:hAnsi="Arial" w:cs="Arial"/>
                <w:b/>
                <w:sz w:val="22"/>
                <w:szCs w:val="22"/>
              </w:rPr>
            </w:pPr>
          </w:p>
        </w:tc>
      </w:tr>
      <w:tr w:rsidR="00FF3A3F" w:rsidRPr="00A30E2F" w14:paraId="4ECC7278" w14:textId="77777777" w:rsidTr="00CC5314">
        <w:tc>
          <w:tcPr>
            <w:tcW w:w="1260" w:type="dxa"/>
          </w:tcPr>
          <w:p w14:paraId="1F01C85F" w14:textId="77777777" w:rsidR="00FF3A3F" w:rsidRPr="00A30E2F" w:rsidRDefault="00FF3A3F" w:rsidP="007A45F5">
            <w:pPr>
              <w:ind w:right="-108"/>
              <w:jc w:val="center"/>
              <w:rPr>
                <w:rFonts w:ascii="Arial" w:hAnsi="Arial" w:cs="Arial"/>
                <w:b/>
              </w:rPr>
            </w:pPr>
            <w:r w:rsidRPr="00A30E2F">
              <w:rPr>
                <w:rFonts w:ascii="Arial" w:hAnsi="Arial" w:cs="Arial"/>
              </w:rPr>
              <w:br w:type="page"/>
            </w:r>
            <w:r w:rsidRPr="00A30E2F">
              <w:rPr>
                <w:rFonts w:ascii="Arial" w:hAnsi="Arial" w:cs="Arial"/>
                <w:b/>
              </w:rPr>
              <w:t>1985</w:t>
            </w:r>
          </w:p>
          <w:p w14:paraId="22709B10"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54F97147" w14:textId="77777777" w:rsidR="00FF3A3F" w:rsidRPr="00A30E2F" w:rsidRDefault="00FF3A3F" w:rsidP="007A45F5">
            <w:pPr>
              <w:ind w:right="-108"/>
              <w:jc w:val="center"/>
              <w:rPr>
                <w:rFonts w:ascii="Arial" w:hAnsi="Arial" w:cs="Arial"/>
                <w:b/>
              </w:rPr>
            </w:pPr>
            <w:r w:rsidRPr="00A30E2F">
              <w:rPr>
                <w:rFonts w:ascii="Arial" w:hAnsi="Arial" w:cs="Arial"/>
                <w:b/>
              </w:rPr>
              <w:t>1987</w:t>
            </w:r>
          </w:p>
        </w:tc>
        <w:tc>
          <w:tcPr>
            <w:tcW w:w="9720" w:type="dxa"/>
          </w:tcPr>
          <w:p w14:paraId="21DDB3DB" w14:textId="291A1E44" w:rsidR="00FF3A3F" w:rsidRPr="00D32FF8" w:rsidRDefault="00FF3A3F" w:rsidP="00D32FF8">
            <w:pPr>
              <w:ind w:left="72" w:right="-108"/>
              <w:rPr>
                <w:rFonts w:ascii="Arial" w:hAnsi="Arial" w:cs="Arial"/>
                <w:b/>
                <w:sz w:val="22"/>
                <w:szCs w:val="22"/>
              </w:rPr>
            </w:pPr>
            <w:r w:rsidRPr="00A30E2F">
              <w:rPr>
                <w:rFonts w:ascii="Arial" w:hAnsi="Arial" w:cs="Arial"/>
                <w:b/>
                <w:sz w:val="22"/>
                <w:szCs w:val="22"/>
              </w:rPr>
              <w:t>Sara Lee Corporation, Co</w:t>
            </w:r>
            <w:r w:rsidR="002071E2">
              <w:rPr>
                <w:rFonts w:ascii="Arial" w:hAnsi="Arial" w:cs="Arial"/>
                <w:b/>
                <w:sz w:val="22"/>
                <w:szCs w:val="22"/>
              </w:rPr>
              <w:t xml:space="preserve">nsumer Personal Products Group, </w:t>
            </w:r>
            <w:r w:rsidR="00D32FF8">
              <w:rPr>
                <w:rFonts w:ascii="Arial" w:hAnsi="Arial" w:cs="Arial"/>
                <w:b/>
                <w:sz w:val="22"/>
                <w:szCs w:val="22"/>
              </w:rPr>
              <w:t xml:space="preserve"> | </w:t>
            </w:r>
            <w:r w:rsidR="002071E2" w:rsidRPr="00D32FF8">
              <w:rPr>
                <w:rFonts w:ascii="Arial" w:hAnsi="Arial" w:cs="Arial"/>
                <w:i/>
                <w:sz w:val="22"/>
                <w:szCs w:val="22"/>
              </w:rPr>
              <w:t>Director of Planning &amp; Dev</w:t>
            </w:r>
            <w:r w:rsidR="00D32FF8">
              <w:rPr>
                <w:rFonts w:ascii="Arial" w:hAnsi="Arial" w:cs="Arial"/>
                <w:sz w:val="22"/>
                <w:szCs w:val="22"/>
              </w:rPr>
              <w:t>.</w:t>
            </w:r>
          </w:p>
          <w:p w14:paraId="5149AD61" w14:textId="77777777" w:rsidR="00FF3A3F" w:rsidRPr="00A30E2F" w:rsidRDefault="00FF3A3F" w:rsidP="007A45F5">
            <w:pPr>
              <w:ind w:left="72" w:right="-108"/>
              <w:rPr>
                <w:rFonts w:ascii="Arial" w:hAnsi="Arial" w:cs="Arial"/>
                <w:b/>
                <w:sz w:val="22"/>
                <w:szCs w:val="22"/>
              </w:rPr>
            </w:pPr>
            <w:r w:rsidRPr="00A30E2F">
              <w:rPr>
                <w:rFonts w:ascii="Arial" w:hAnsi="Arial" w:cs="Arial"/>
                <w:sz w:val="22"/>
                <w:szCs w:val="22"/>
              </w:rPr>
              <w:t>Initiated new business development programs at the headquarters level, comprised of the 12 Consumer Personal Products Group Companies representing over $1.5 billion in sales.  Directed analysis and recommendation on leased store space, licensing existing brand names, and securing designer names for new brand development.  Identified, screened and analyzed potential acquisition candidates in the accessories category to complement existing franchises in Aris Isotoner, Coach Leather and Hosiery Divisions.</w:t>
            </w:r>
            <w:r w:rsidRPr="00A30E2F">
              <w:rPr>
                <w:rFonts w:ascii="Arial" w:hAnsi="Arial" w:cs="Arial"/>
                <w:b/>
                <w:sz w:val="22"/>
                <w:szCs w:val="22"/>
              </w:rPr>
              <w:t xml:space="preserve"> </w:t>
            </w:r>
          </w:p>
          <w:p w14:paraId="128D38E5" w14:textId="77777777" w:rsidR="00FF3A3F" w:rsidRPr="00A30E2F" w:rsidRDefault="00FF3A3F" w:rsidP="007A45F5">
            <w:pPr>
              <w:ind w:left="72" w:right="-108"/>
              <w:rPr>
                <w:rFonts w:ascii="Arial" w:hAnsi="Arial" w:cs="Arial"/>
                <w:b/>
                <w:sz w:val="22"/>
                <w:szCs w:val="22"/>
              </w:rPr>
            </w:pPr>
          </w:p>
        </w:tc>
      </w:tr>
    </w:tbl>
    <w:p w14:paraId="0BC8C07C" w14:textId="77777777" w:rsidR="002C7425" w:rsidRDefault="002C7425">
      <w:r>
        <w:br w:type="page"/>
      </w:r>
    </w:p>
    <w:tbl>
      <w:tblPr>
        <w:tblW w:w="10980" w:type="dxa"/>
        <w:tblInd w:w="-1145" w:type="dxa"/>
        <w:tblLayout w:type="fixed"/>
        <w:tblCellMar>
          <w:left w:w="115" w:type="dxa"/>
          <w:right w:w="115" w:type="dxa"/>
        </w:tblCellMar>
        <w:tblLook w:val="0000" w:firstRow="0" w:lastRow="0" w:firstColumn="0" w:lastColumn="0" w:noHBand="0" w:noVBand="0"/>
      </w:tblPr>
      <w:tblGrid>
        <w:gridCol w:w="1260"/>
        <w:gridCol w:w="9720"/>
      </w:tblGrid>
      <w:tr w:rsidR="00FF3A3F" w:rsidRPr="00A30E2F" w14:paraId="08CD8B24" w14:textId="77777777" w:rsidTr="00CC5314">
        <w:tc>
          <w:tcPr>
            <w:tcW w:w="1260" w:type="dxa"/>
          </w:tcPr>
          <w:p w14:paraId="14505829" w14:textId="7D283D68" w:rsidR="00FF3A3F" w:rsidRPr="00A30E2F" w:rsidRDefault="00FF3A3F" w:rsidP="007A45F5">
            <w:pPr>
              <w:ind w:right="-108"/>
              <w:jc w:val="center"/>
              <w:rPr>
                <w:rFonts w:ascii="Arial" w:hAnsi="Arial" w:cs="Arial"/>
                <w:b/>
              </w:rPr>
            </w:pPr>
            <w:r w:rsidRPr="00A30E2F">
              <w:rPr>
                <w:rFonts w:ascii="Arial" w:hAnsi="Arial" w:cs="Arial"/>
              </w:rPr>
              <w:lastRenderedPageBreak/>
              <w:br w:type="page"/>
            </w:r>
            <w:r w:rsidRPr="00A30E2F">
              <w:rPr>
                <w:rFonts w:ascii="Arial" w:hAnsi="Arial" w:cs="Arial"/>
                <w:b/>
              </w:rPr>
              <w:t>1984</w:t>
            </w:r>
          </w:p>
          <w:p w14:paraId="6952EC51"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2D40CDF2" w14:textId="77777777" w:rsidR="00FF3A3F" w:rsidRPr="00A30E2F" w:rsidRDefault="00FF3A3F" w:rsidP="007A45F5">
            <w:pPr>
              <w:ind w:right="-108"/>
              <w:jc w:val="center"/>
              <w:rPr>
                <w:rFonts w:ascii="Arial" w:hAnsi="Arial" w:cs="Arial"/>
                <w:b/>
              </w:rPr>
            </w:pPr>
            <w:r w:rsidRPr="00A30E2F">
              <w:rPr>
                <w:rFonts w:ascii="Arial" w:hAnsi="Arial" w:cs="Arial"/>
                <w:b/>
              </w:rPr>
              <w:t>1985</w:t>
            </w:r>
          </w:p>
        </w:tc>
        <w:tc>
          <w:tcPr>
            <w:tcW w:w="9720" w:type="dxa"/>
          </w:tcPr>
          <w:p w14:paraId="18136117" w14:textId="1D49E27A" w:rsidR="00FF3A3F" w:rsidRPr="00A30E2F" w:rsidRDefault="00FF3A3F" w:rsidP="002071E2">
            <w:pPr>
              <w:ind w:left="72" w:right="-108"/>
              <w:rPr>
                <w:rFonts w:ascii="Arial" w:hAnsi="Arial" w:cs="Arial"/>
                <w:b/>
                <w:sz w:val="22"/>
                <w:szCs w:val="22"/>
              </w:rPr>
            </w:pPr>
            <w:r w:rsidRPr="00A30E2F">
              <w:rPr>
                <w:rFonts w:ascii="Arial" w:hAnsi="Arial" w:cs="Arial"/>
                <w:b/>
                <w:sz w:val="22"/>
                <w:szCs w:val="22"/>
              </w:rPr>
              <w:t>Trout &amp; Ries Advertising, New York, NY</w:t>
            </w:r>
            <w:r w:rsidR="002071E2">
              <w:rPr>
                <w:rFonts w:ascii="Arial" w:hAnsi="Arial" w:cs="Arial"/>
                <w:b/>
                <w:sz w:val="22"/>
                <w:szCs w:val="22"/>
              </w:rPr>
              <w:t xml:space="preserve"> | </w:t>
            </w:r>
            <w:r w:rsidRPr="002071E2">
              <w:rPr>
                <w:rFonts w:ascii="Arial" w:hAnsi="Arial" w:cs="Arial"/>
                <w:i/>
                <w:sz w:val="22"/>
                <w:szCs w:val="22"/>
              </w:rPr>
              <w:t>Vice President of Marketing Services</w:t>
            </w:r>
          </w:p>
          <w:p w14:paraId="3A8071E4" w14:textId="47BC6436" w:rsidR="00FF3A3F" w:rsidRPr="00A30E2F" w:rsidRDefault="00FF3A3F" w:rsidP="007A45F5">
            <w:pPr>
              <w:ind w:left="72" w:right="-108"/>
              <w:rPr>
                <w:rFonts w:ascii="Arial" w:hAnsi="Arial" w:cs="Arial"/>
                <w:sz w:val="22"/>
                <w:szCs w:val="22"/>
              </w:rPr>
            </w:pPr>
            <w:r w:rsidRPr="00A30E2F">
              <w:rPr>
                <w:rFonts w:ascii="Arial" w:hAnsi="Arial" w:cs="Arial"/>
                <w:sz w:val="22"/>
                <w:szCs w:val="22"/>
              </w:rPr>
              <w:t xml:space="preserve">Recruited by agency principals to manage Marketing, Positioning and Administrative Services while agency principals wrote book on </w:t>
            </w:r>
            <w:r w:rsidRPr="00A30E2F">
              <w:rPr>
                <w:rFonts w:ascii="Arial" w:hAnsi="Arial" w:cs="Arial"/>
                <w:i/>
                <w:sz w:val="22"/>
                <w:szCs w:val="22"/>
              </w:rPr>
              <w:t>Marketing Warfare</w:t>
            </w:r>
            <w:r w:rsidRPr="00A30E2F">
              <w:rPr>
                <w:rFonts w:ascii="Arial" w:hAnsi="Arial" w:cs="Arial"/>
                <w:sz w:val="22"/>
                <w:szCs w:val="22"/>
              </w:rPr>
              <w:t>.  Directed staff of 10 in Account Management, Media Services, and Office Administration in a $30MM agency.  Under my leadership, the agency enjoyed its most profitable year.  Major clients included United Jersey Banks, Trump Plaza Casino, and Harrah’s Marina Hotel &amp; Casino.  Successfully completed positioning consulting assignments for clients including and Xerox</w:t>
            </w:r>
            <w:r w:rsidR="00FE57F3">
              <w:rPr>
                <w:rFonts w:ascii="Arial" w:hAnsi="Arial" w:cs="Arial"/>
                <w:sz w:val="22"/>
                <w:szCs w:val="22"/>
              </w:rPr>
              <w:t xml:space="preserve"> and Westinghouse</w:t>
            </w:r>
            <w:r w:rsidRPr="00A30E2F">
              <w:rPr>
                <w:rFonts w:ascii="Arial" w:hAnsi="Arial" w:cs="Arial"/>
                <w:sz w:val="22"/>
                <w:szCs w:val="22"/>
              </w:rPr>
              <w:t>.</w:t>
            </w:r>
          </w:p>
          <w:p w14:paraId="6C9E1D0E" w14:textId="77777777" w:rsidR="00BE673B" w:rsidRPr="00A30E2F" w:rsidRDefault="00BE673B" w:rsidP="007A45F5">
            <w:pPr>
              <w:ind w:left="72" w:right="-108"/>
              <w:rPr>
                <w:rFonts w:ascii="Arial" w:hAnsi="Arial" w:cs="Arial"/>
                <w:b/>
                <w:sz w:val="22"/>
                <w:szCs w:val="22"/>
              </w:rPr>
            </w:pPr>
          </w:p>
        </w:tc>
      </w:tr>
      <w:tr w:rsidR="00FF3A3F" w:rsidRPr="00A30E2F" w14:paraId="6E62C268" w14:textId="77777777" w:rsidTr="00CC5314">
        <w:tc>
          <w:tcPr>
            <w:tcW w:w="1260" w:type="dxa"/>
          </w:tcPr>
          <w:p w14:paraId="505F8AAA" w14:textId="77777777" w:rsidR="00FF3A3F" w:rsidRPr="00A30E2F" w:rsidRDefault="00FF3A3F" w:rsidP="007A45F5">
            <w:pPr>
              <w:ind w:right="-108"/>
              <w:jc w:val="center"/>
              <w:rPr>
                <w:rFonts w:ascii="Arial" w:hAnsi="Arial" w:cs="Arial"/>
                <w:b/>
              </w:rPr>
            </w:pPr>
            <w:r w:rsidRPr="00A30E2F">
              <w:rPr>
                <w:rFonts w:ascii="Arial" w:hAnsi="Arial" w:cs="Arial"/>
                <w:b/>
              </w:rPr>
              <w:t>1982</w:t>
            </w:r>
          </w:p>
          <w:p w14:paraId="7C578A80"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45693C2C" w14:textId="77777777" w:rsidR="00FF3A3F" w:rsidRPr="00A30E2F" w:rsidRDefault="00FF3A3F" w:rsidP="007A45F5">
            <w:pPr>
              <w:ind w:right="-108"/>
              <w:jc w:val="center"/>
              <w:rPr>
                <w:rFonts w:ascii="Arial" w:hAnsi="Arial" w:cs="Arial"/>
                <w:b/>
              </w:rPr>
            </w:pPr>
            <w:r w:rsidRPr="00A30E2F">
              <w:rPr>
                <w:rFonts w:ascii="Arial" w:hAnsi="Arial" w:cs="Arial"/>
                <w:b/>
              </w:rPr>
              <w:t>1984</w:t>
            </w:r>
          </w:p>
        </w:tc>
        <w:tc>
          <w:tcPr>
            <w:tcW w:w="9720" w:type="dxa"/>
          </w:tcPr>
          <w:p w14:paraId="490B5808" w14:textId="42DC9B42" w:rsidR="00FF3A3F" w:rsidRPr="002071E2" w:rsidRDefault="00FF3A3F" w:rsidP="002071E2">
            <w:pPr>
              <w:ind w:left="72" w:right="-108"/>
              <w:rPr>
                <w:rFonts w:ascii="Arial" w:hAnsi="Arial" w:cs="Arial"/>
                <w:b/>
                <w:sz w:val="22"/>
                <w:szCs w:val="22"/>
              </w:rPr>
            </w:pPr>
            <w:r w:rsidRPr="00A30E2F">
              <w:rPr>
                <w:rFonts w:ascii="Arial" w:hAnsi="Arial" w:cs="Arial"/>
                <w:b/>
                <w:sz w:val="22"/>
                <w:szCs w:val="22"/>
              </w:rPr>
              <w:t>Internatio</w:t>
            </w:r>
            <w:r w:rsidR="002071E2">
              <w:rPr>
                <w:rFonts w:ascii="Arial" w:hAnsi="Arial" w:cs="Arial"/>
                <w:b/>
                <w:sz w:val="22"/>
                <w:szCs w:val="22"/>
              </w:rPr>
              <w:t>nal Playtex Inc., Stamford, CT |</w:t>
            </w:r>
            <w:r w:rsidRPr="00A30E2F">
              <w:rPr>
                <w:rFonts w:ascii="Arial" w:hAnsi="Arial" w:cs="Arial"/>
                <w:b/>
                <w:sz w:val="22"/>
                <w:szCs w:val="22"/>
              </w:rPr>
              <w:t xml:space="preserve"> </w:t>
            </w:r>
            <w:r w:rsidRPr="002071E2">
              <w:rPr>
                <w:rFonts w:ascii="Arial" w:hAnsi="Arial" w:cs="Arial"/>
                <w:bCs/>
                <w:i/>
                <w:sz w:val="22"/>
                <w:szCs w:val="22"/>
              </w:rPr>
              <w:t>Group Product Manager</w:t>
            </w:r>
            <w:r w:rsidRPr="00A30E2F">
              <w:rPr>
                <w:rFonts w:ascii="Arial" w:hAnsi="Arial" w:cs="Arial"/>
                <w:b/>
                <w:bCs/>
                <w:i/>
                <w:sz w:val="22"/>
                <w:szCs w:val="22"/>
              </w:rPr>
              <w:t xml:space="preserve"> - </w:t>
            </w:r>
          </w:p>
          <w:p w14:paraId="533D0173" w14:textId="4364DFE9" w:rsidR="00FF3A3F" w:rsidRPr="00A30E2F" w:rsidRDefault="00FF3A3F" w:rsidP="007A45F5">
            <w:pPr>
              <w:pStyle w:val="BlockText"/>
              <w:ind w:right="-108"/>
              <w:rPr>
                <w:rFonts w:ascii="Arial" w:hAnsi="Arial" w:cs="Arial"/>
                <w:sz w:val="22"/>
                <w:szCs w:val="22"/>
              </w:rPr>
            </w:pPr>
            <w:r w:rsidRPr="00A30E2F">
              <w:rPr>
                <w:rFonts w:ascii="Arial" w:hAnsi="Arial" w:cs="Arial"/>
                <w:sz w:val="22"/>
                <w:szCs w:val="22"/>
              </w:rPr>
              <w:t>Promoted by corporate president to lead new venture business development that included: new product conception, development, and testing; and acquisition identification, analysis and evaluation.  Chief areas of exploration were the study of the senior citizen market, the aging process, and the resulting new product opportunities.</w:t>
            </w:r>
          </w:p>
          <w:p w14:paraId="666D6ABF" w14:textId="77777777" w:rsidR="00FF3A3F" w:rsidRPr="00A30E2F" w:rsidRDefault="00FF3A3F" w:rsidP="007A45F5">
            <w:pPr>
              <w:ind w:left="72" w:right="-108"/>
              <w:rPr>
                <w:rFonts w:ascii="Arial" w:hAnsi="Arial" w:cs="Arial"/>
                <w:b/>
                <w:sz w:val="22"/>
                <w:szCs w:val="22"/>
              </w:rPr>
            </w:pPr>
            <w:r w:rsidRPr="00A30E2F">
              <w:rPr>
                <w:rFonts w:ascii="Arial" w:hAnsi="Arial" w:cs="Arial"/>
                <w:b/>
                <w:i/>
                <w:sz w:val="22"/>
                <w:szCs w:val="22"/>
              </w:rPr>
              <w:t>Group Product Manager</w:t>
            </w:r>
            <w:r w:rsidRPr="00A30E2F">
              <w:rPr>
                <w:rFonts w:ascii="Arial" w:hAnsi="Arial" w:cs="Arial"/>
                <w:b/>
                <w:sz w:val="22"/>
                <w:szCs w:val="22"/>
              </w:rPr>
              <w:t xml:space="preserve"> - </w:t>
            </w:r>
            <w:r w:rsidRPr="00A30E2F">
              <w:rPr>
                <w:rFonts w:ascii="Arial" w:hAnsi="Arial" w:cs="Arial"/>
                <w:b/>
                <w:i/>
                <w:sz w:val="22"/>
                <w:szCs w:val="22"/>
              </w:rPr>
              <w:t>Knitwear Division</w:t>
            </w:r>
          </w:p>
          <w:p w14:paraId="0EA516A7" w14:textId="77777777" w:rsidR="00FF3A3F" w:rsidRPr="00A30E2F" w:rsidRDefault="00FF3A3F" w:rsidP="007A45F5">
            <w:pPr>
              <w:spacing w:after="120"/>
              <w:ind w:left="72" w:right="-108"/>
              <w:rPr>
                <w:rFonts w:ascii="Arial" w:hAnsi="Arial" w:cs="Arial"/>
                <w:b/>
                <w:sz w:val="22"/>
                <w:szCs w:val="22"/>
              </w:rPr>
            </w:pPr>
            <w:r w:rsidRPr="00A30E2F">
              <w:rPr>
                <w:rFonts w:ascii="Arial" w:hAnsi="Arial" w:cs="Arial"/>
                <w:sz w:val="22"/>
                <w:szCs w:val="22"/>
              </w:rPr>
              <w:t xml:space="preserve">Recruited by Division General manager, who was previously VP Marketing at Hanes Hosiery.  </w:t>
            </w:r>
            <w:r w:rsidR="009539EC" w:rsidRPr="00A30E2F">
              <w:rPr>
                <w:rFonts w:ascii="Arial" w:hAnsi="Arial" w:cs="Arial"/>
                <w:sz w:val="22"/>
                <w:szCs w:val="22"/>
              </w:rPr>
              <w:t xml:space="preserve">Directed </w:t>
            </w:r>
            <w:r w:rsidRPr="00A30E2F">
              <w:rPr>
                <w:rFonts w:ascii="Arial" w:hAnsi="Arial" w:cs="Arial"/>
                <w:sz w:val="22"/>
                <w:szCs w:val="22"/>
              </w:rPr>
              <w:t>existing pantyhose brands, private label and new products.  Increased division’s profit before taxes from $2MM to $6MM by introducing new products and eliminating unprofitable accounts and SKU’s.  Wrote division annual marketing plan.</w:t>
            </w:r>
          </w:p>
        </w:tc>
      </w:tr>
      <w:tr w:rsidR="00FF3A3F" w:rsidRPr="00A30E2F" w14:paraId="2C5767AD" w14:textId="77777777" w:rsidTr="00CC5314">
        <w:tc>
          <w:tcPr>
            <w:tcW w:w="1260" w:type="dxa"/>
          </w:tcPr>
          <w:p w14:paraId="5DC90365" w14:textId="77777777" w:rsidR="00FF3A3F" w:rsidRPr="00A30E2F" w:rsidRDefault="00FF3A3F" w:rsidP="007A45F5">
            <w:pPr>
              <w:ind w:right="-108"/>
              <w:jc w:val="center"/>
              <w:rPr>
                <w:rFonts w:ascii="Arial" w:hAnsi="Arial" w:cs="Arial"/>
                <w:b/>
              </w:rPr>
            </w:pPr>
            <w:r w:rsidRPr="00A30E2F">
              <w:rPr>
                <w:rFonts w:ascii="Arial" w:hAnsi="Arial" w:cs="Arial"/>
                <w:b/>
              </w:rPr>
              <w:t>1978</w:t>
            </w:r>
          </w:p>
          <w:p w14:paraId="03941E06"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645087F8" w14:textId="77777777" w:rsidR="00FF3A3F" w:rsidRPr="00A30E2F" w:rsidRDefault="00FF3A3F" w:rsidP="007A45F5">
            <w:pPr>
              <w:ind w:right="-108"/>
              <w:jc w:val="center"/>
              <w:rPr>
                <w:rFonts w:ascii="Arial" w:hAnsi="Arial" w:cs="Arial"/>
                <w:b/>
              </w:rPr>
            </w:pPr>
            <w:r w:rsidRPr="00A30E2F">
              <w:rPr>
                <w:rFonts w:ascii="Arial" w:hAnsi="Arial" w:cs="Arial"/>
                <w:b/>
              </w:rPr>
              <w:t>1982</w:t>
            </w:r>
          </w:p>
        </w:tc>
        <w:tc>
          <w:tcPr>
            <w:tcW w:w="9720" w:type="dxa"/>
          </w:tcPr>
          <w:p w14:paraId="5E27B9A4" w14:textId="30265186" w:rsidR="00FF3A3F" w:rsidRPr="00074B41" w:rsidRDefault="00074B41" w:rsidP="00074B41">
            <w:pPr>
              <w:ind w:left="72" w:right="-108"/>
              <w:rPr>
                <w:rFonts w:ascii="Arial" w:hAnsi="Arial" w:cs="Arial"/>
                <w:b/>
                <w:sz w:val="22"/>
                <w:szCs w:val="22"/>
              </w:rPr>
            </w:pPr>
            <w:r>
              <w:rPr>
                <w:rFonts w:ascii="Arial" w:hAnsi="Arial" w:cs="Arial"/>
                <w:b/>
                <w:sz w:val="22"/>
                <w:szCs w:val="22"/>
              </w:rPr>
              <w:t>Sara Lee</w:t>
            </w:r>
            <w:r w:rsidR="00FF3A3F" w:rsidRPr="00A30E2F">
              <w:rPr>
                <w:rFonts w:ascii="Arial" w:hAnsi="Arial" w:cs="Arial"/>
                <w:b/>
                <w:sz w:val="22"/>
                <w:szCs w:val="22"/>
              </w:rPr>
              <w:t>/Hanes Group, Winston Salem, NC</w:t>
            </w:r>
            <w:r>
              <w:rPr>
                <w:rFonts w:ascii="Arial" w:hAnsi="Arial" w:cs="Arial"/>
                <w:b/>
                <w:sz w:val="22"/>
                <w:szCs w:val="22"/>
              </w:rPr>
              <w:t xml:space="preserve"> | </w:t>
            </w:r>
            <w:r w:rsidR="00FF3A3F" w:rsidRPr="00074B41">
              <w:rPr>
                <w:rFonts w:ascii="Arial" w:hAnsi="Arial" w:cs="Arial"/>
                <w:i/>
                <w:sz w:val="22"/>
                <w:szCs w:val="22"/>
              </w:rPr>
              <w:t>Product Manager</w:t>
            </w:r>
            <w:r w:rsidR="00FF3A3F" w:rsidRPr="00074B41">
              <w:rPr>
                <w:rFonts w:ascii="Arial" w:hAnsi="Arial" w:cs="Arial"/>
                <w:sz w:val="22"/>
                <w:szCs w:val="22"/>
              </w:rPr>
              <w:t xml:space="preserve"> - </w:t>
            </w:r>
            <w:r w:rsidR="00FF3A3F" w:rsidRPr="00074B41">
              <w:rPr>
                <w:rFonts w:ascii="Arial" w:hAnsi="Arial" w:cs="Arial"/>
                <w:i/>
                <w:sz w:val="22"/>
                <w:szCs w:val="22"/>
              </w:rPr>
              <w:t>Today’s Girl Brand</w:t>
            </w:r>
          </w:p>
          <w:p w14:paraId="3509C064" w14:textId="77777777" w:rsidR="00FF3A3F" w:rsidRPr="00A30E2F" w:rsidRDefault="00FF3A3F" w:rsidP="007A45F5">
            <w:pPr>
              <w:spacing w:after="120"/>
              <w:ind w:left="72" w:right="-108"/>
              <w:rPr>
                <w:rFonts w:ascii="Arial" w:hAnsi="Arial" w:cs="Arial"/>
                <w:sz w:val="22"/>
                <w:szCs w:val="22"/>
              </w:rPr>
            </w:pPr>
            <w:r w:rsidRPr="00A30E2F">
              <w:rPr>
                <w:rFonts w:ascii="Arial" w:hAnsi="Arial" w:cs="Arial"/>
                <w:sz w:val="22"/>
                <w:szCs w:val="22"/>
              </w:rPr>
              <w:t>Repositioned brand including:  new pricing, packaging, advertising, and channel of trade focus resulting in a 20% increase in PBT.  During tenure as Today’s Girl Brand Manager, coached Wake Forest Marketing Team to winning the National Collegiate Marketing Championship.</w:t>
            </w:r>
          </w:p>
          <w:p w14:paraId="52268C47" w14:textId="77777777" w:rsidR="00FF3A3F" w:rsidRPr="00A30E2F" w:rsidRDefault="00FF3A3F" w:rsidP="007A45F5">
            <w:pPr>
              <w:pStyle w:val="Heading4"/>
              <w:ind w:right="-108"/>
              <w:rPr>
                <w:rFonts w:ascii="Arial" w:hAnsi="Arial" w:cs="Arial"/>
                <w:sz w:val="22"/>
                <w:szCs w:val="22"/>
              </w:rPr>
            </w:pPr>
            <w:r w:rsidRPr="00A30E2F">
              <w:rPr>
                <w:rFonts w:ascii="Arial" w:hAnsi="Arial" w:cs="Arial"/>
                <w:sz w:val="22"/>
                <w:szCs w:val="22"/>
              </w:rPr>
              <w:t>Assistant Product Manager - Hanes Brand</w:t>
            </w:r>
          </w:p>
          <w:p w14:paraId="2BE0525E" w14:textId="77777777" w:rsidR="00FF3A3F" w:rsidRPr="00A30E2F" w:rsidRDefault="00FF3A3F" w:rsidP="007A45F5">
            <w:pPr>
              <w:ind w:left="72" w:right="-108"/>
              <w:rPr>
                <w:rFonts w:ascii="Arial" w:hAnsi="Arial" w:cs="Arial"/>
                <w:sz w:val="22"/>
                <w:szCs w:val="22"/>
              </w:rPr>
            </w:pPr>
            <w:r w:rsidRPr="00A30E2F">
              <w:rPr>
                <w:rFonts w:ascii="Arial" w:hAnsi="Arial" w:cs="Arial"/>
                <w:sz w:val="22"/>
                <w:szCs w:val="22"/>
              </w:rPr>
              <w:t>Introduced Hanes Too! Pantyhose, resulting in incremental sales and profits of $30MM and $4MM.  During tenure as Hanes Brand Assistant Brand Manager, significantly contributed to increasing overall brand sales from $65MM to $130MM.  Voted Marketer of the Year by the North Carolina Chapter of the American Marketing Association for these accomplishments.</w:t>
            </w:r>
          </w:p>
          <w:p w14:paraId="57C49A11" w14:textId="77777777" w:rsidR="00FF3A3F" w:rsidRPr="00A30E2F" w:rsidRDefault="00FF3A3F" w:rsidP="007A45F5">
            <w:pPr>
              <w:ind w:left="72" w:right="-108"/>
              <w:rPr>
                <w:rFonts w:ascii="Arial" w:hAnsi="Arial" w:cs="Arial"/>
                <w:b/>
                <w:sz w:val="22"/>
                <w:szCs w:val="22"/>
              </w:rPr>
            </w:pPr>
          </w:p>
        </w:tc>
      </w:tr>
      <w:tr w:rsidR="00FF3A3F" w:rsidRPr="00A30E2F" w14:paraId="7C782626" w14:textId="77777777" w:rsidTr="00CC5314">
        <w:tc>
          <w:tcPr>
            <w:tcW w:w="1260" w:type="dxa"/>
          </w:tcPr>
          <w:p w14:paraId="30312819" w14:textId="77777777" w:rsidR="00FF3A3F" w:rsidRPr="00A30E2F" w:rsidRDefault="00FF3A3F" w:rsidP="007A45F5">
            <w:pPr>
              <w:ind w:right="-108"/>
              <w:jc w:val="center"/>
              <w:rPr>
                <w:rFonts w:ascii="Arial" w:hAnsi="Arial" w:cs="Arial"/>
                <w:b/>
              </w:rPr>
            </w:pPr>
            <w:r w:rsidRPr="00A30E2F">
              <w:rPr>
                <w:rFonts w:ascii="Arial" w:hAnsi="Arial" w:cs="Arial"/>
                <w:b/>
              </w:rPr>
              <w:t>1977</w:t>
            </w:r>
          </w:p>
          <w:p w14:paraId="68DC0F29" w14:textId="77777777" w:rsidR="00FF3A3F" w:rsidRPr="00A30E2F" w:rsidRDefault="00FF3A3F" w:rsidP="007A45F5">
            <w:pPr>
              <w:ind w:right="-108"/>
              <w:jc w:val="center"/>
              <w:rPr>
                <w:rFonts w:ascii="Arial" w:hAnsi="Arial" w:cs="Arial"/>
                <w:b/>
              </w:rPr>
            </w:pPr>
            <w:r w:rsidRPr="00A30E2F">
              <w:rPr>
                <w:rFonts w:ascii="Arial" w:hAnsi="Arial" w:cs="Arial"/>
                <w:b/>
              </w:rPr>
              <w:t>to</w:t>
            </w:r>
          </w:p>
          <w:p w14:paraId="5D3E8E0E" w14:textId="77777777" w:rsidR="00FF3A3F" w:rsidRPr="00A30E2F" w:rsidRDefault="00FF3A3F" w:rsidP="007A45F5">
            <w:pPr>
              <w:ind w:right="-108"/>
              <w:jc w:val="center"/>
              <w:rPr>
                <w:rFonts w:ascii="Arial" w:hAnsi="Arial" w:cs="Arial"/>
                <w:b/>
              </w:rPr>
            </w:pPr>
            <w:r w:rsidRPr="00A30E2F">
              <w:rPr>
                <w:rFonts w:ascii="Arial" w:hAnsi="Arial" w:cs="Arial"/>
                <w:b/>
              </w:rPr>
              <w:t>1978</w:t>
            </w:r>
          </w:p>
        </w:tc>
        <w:tc>
          <w:tcPr>
            <w:tcW w:w="9720" w:type="dxa"/>
          </w:tcPr>
          <w:p w14:paraId="01100028" w14:textId="2A04FBC3" w:rsidR="00FF3A3F" w:rsidRPr="00074B41" w:rsidRDefault="00074B41" w:rsidP="00074B41">
            <w:pPr>
              <w:ind w:left="72" w:right="-108"/>
              <w:rPr>
                <w:rFonts w:ascii="Arial" w:hAnsi="Arial" w:cs="Arial"/>
                <w:sz w:val="22"/>
                <w:szCs w:val="22"/>
              </w:rPr>
            </w:pPr>
            <w:r>
              <w:rPr>
                <w:rFonts w:ascii="Arial" w:hAnsi="Arial" w:cs="Arial"/>
                <w:b/>
                <w:sz w:val="22"/>
                <w:szCs w:val="22"/>
              </w:rPr>
              <w:t xml:space="preserve">Campbell-Mithun Advertising | </w:t>
            </w:r>
            <w:r w:rsidR="00FF3A3F" w:rsidRPr="00074B41">
              <w:rPr>
                <w:rFonts w:ascii="Arial" w:hAnsi="Arial" w:cs="Arial"/>
                <w:i/>
                <w:iCs/>
                <w:sz w:val="22"/>
                <w:szCs w:val="22"/>
              </w:rPr>
              <w:t>Assistant Account Executive - General Mills</w:t>
            </w:r>
            <w:r w:rsidR="00FF3A3F" w:rsidRPr="00074B41">
              <w:rPr>
                <w:rFonts w:ascii="Arial" w:hAnsi="Arial" w:cs="Arial"/>
                <w:i/>
                <w:sz w:val="22"/>
                <w:szCs w:val="22"/>
              </w:rPr>
              <w:t xml:space="preserve"> Packaged Goods</w:t>
            </w:r>
          </w:p>
          <w:p w14:paraId="5F0FCEAA" w14:textId="681A7AF3" w:rsidR="00FF3A3F" w:rsidRPr="00A30E2F" w:rsidRDefault="00FF3A3F" w:rsidP="00074B41">
            <w:pPr>
              <w:ind w:left="72" w:right="-108"/>
              <w:rPr>
                <w:rFonts w:ascii="Arial" w:hAnsi="Arial" w:cs="Arial"/>
                <w:b/>
                <w:sz w:val="22"/>
                <w:szCs w:val="22"/>
              </w:rPr>
            </w:pPr>
            <w:r w:rsidRPr="00A30E2F">
              <w:rPr>
                <w:rFonts w:ascii="Arial" w:hAnsi="Arial" w:cs="Arial"/>
                <w:sz w:val="22"/>
                <w:szCs w:val="22"/>
              </w:rPr>
              <w:t>Member of Account Team responsible the national roll-out of Nature Valley Granola Bars</w:t>
            </w:r>
            <w:r w:rsidR="00074B41">
              <w:rPr>
                <w:rFonts w:ascii="Arial" w:hAnsi="Arial" w:cs="Arial"/>
                <w:sz w:val="22"/>
                <w:szCs w:val="22"/>
              </w:rPr>
              <w:t>.</w:t>
            </w:r>
          </w:p>
        </w:tc>
      </w:tr>
      <w:tr w:rsidR="00FF3A3F" w:rsidRPr="00A30E2F" w14:paraId="026A2A44" w14:textId="77777777" w:rsidTr="00CC5314">
        <w:tblPrEx>
          <w:tblCellMar>
            <w:left w:w="108" w:type="dxa"/>
            <w:right w:w="108" w:type="dxa"/>
          </w:tblCellMar>
        </w:tblPrEx>
        <w:tc>
          <w:tcPr>
            <w:tcW w:w="10980" w:type="dxa"/>
            <w:gridSpan w:val="2"/>
            <w:tcBorders>
              <w:bottom w:val="single" w:sz="4" w:space="0" w:color="auto"/>
            </w:tcBorders>
          </w:tcPr>
          <w:p w14:paraId="285C6A34" w14:textId="77777777" w:rsidR="00FF3A3F" w:rsidRPr="00A30E2F" w:rsidRDefault="00FF3A3F" w:rsidP="007A45F5">
            <w:pPr>
              <w:pStyle w:val="Caption"/>
              <w:ind w:right="-108"/>
              <w:jc w:val="left"/>
              <w:rPr>
                <w:rFonts w:ascii="Arial" w:hAnsi="Arial" w:cs="Arial"/>
                <w:sz w:val="22"/>
                <w:szCs w:val="22"/>
              </w:rPr>
            </w:pPr>
          </w:p>
          <w:p w14:paraId="7C632407" w14:textId="77777777" w:rsidR="00FF3A3F" w:rsidRPr="00A30E2F" w:rsidRDefault="00FF3A3F" w:rsidP="007A45F5">
            <w:pPr>
              <w:pStyle w:val="Caption"/>
              <w:ind w:right="-108"/>
              <w:jc w:val="left"/>
              <w:rPr>
                <w:rFonts w:ascii="Arial" w:hAnsi="Arial" w:cs="Arial"/>
                <w:sz w:val="22"/>
                <w:szCs w:val="22"/>
              </w:rPr>
            </w:pPr>
            <w:r w:rsidRPr="00A30E2F">
              <w:rPr>
                <w:rFonts w:ascii="Arial" w:hAnsi="Arial" w:cs="Arial"/>
                <w:sz w:val="22"/>
                <w:szCs w:val="22"/>
              </w:rPr>
              <w:t>Education</w:t>
            </w:r>
          </w:p>
        </w:tc>
      </w:tr>
      <w:tr w:rsidR="00CC5314" w:rsidRPr="00A30E2F" w14:paraId="3CAACBDE" w14:textId="77777777" w:rsidTr="00CC5314">
        <w:tblPrEx>
          <w:tblCellMar>
            <w:left w:w="108" w:type="dxa"/>
            <w:right w:w="108" w:type="dxa"/>
          </w:tblCellMar>
        </w:tblPrEx>
        <w:tc>
          <w:tcPr>
            <w:tcW w:w="1260" w:type="dxa"/>
            <w:tcBorders>
              <w:top w:val="single" w:sz="4" w:space="0" w:color="auto"/>
            </w:tcBorders>
          </w:tcPr>
          <w:p w14:paraId="3DE420C9" w14:textId="77777777" w:rsidR="00FF3A3F" w:rsidRPr="00A30E2F" w:rsidRDefault="00FF3A3F" w:rsidP="007A45F5">
            <w:pPr>
              <w:ind w:right="-108"/>
              <w:jc w:val="center"/>
              <w:rPr>
                <w:rFonts w:ascii="Arial" w:hAnsi="Arial" w:cs="Arial"/>
                <w:b/>
                <w:sz w:val="22"/>
                <w:szCs w:val="22"/>
              </w:rPr>
            </w:pPr>
          </w:p>
        </w:tc>
        <w:tc>
          <w:tcPr>
            <w:tcW w:w="9720" w:type="dxa"/>
            <w:tcBorders>
              <w:top w:val="single" w:sz="4" w:space="0" w:color="auto"/>
            </w:tcBorders>
          </w:tcPr>
          <w:p w14:paraId="73CA8DB2" w14:textId="77777777" w:rsidR="00FF3A3F" w:rsidRPr="00A30E2F" w:rsidRDefault="00FF3A3F" w:rsidP="007A45F5">
            <w:pPr>
              <w:ind w:left="72" w:right="-108"/>
              <w:rPr>
                <w:rFonts w:ascii="Arial" w:hAnsi="Arial" w:cs="Arial"/>
                <w:b/>
                <w:sz w:val="22"/>
                <w:szCs w:val="22"/>
              </w:rPr>
            </w:pPr>
          </w:p>
        </w:tc>
      </w:tr>
      <w:tr w:rsidR="00CC5314" w:rsidRPr="00A30E2F" w14:paraId="7AD0B1D1" w14:textId="77777777" w:rsidTr="00CC5314">
        <w:tblPrEx>
          <w:tblCellMar>
            <w:left w:w="108" w:type="dxa"/>
            <w:right w:w="108" w:type="dxa"/>
          </w:tblCellMar>
        </w:tblPrEx>
        <w:trPr>
          <w:cantSplit/>
          <w:trHeight w:val="1227"/>
        </w:trPr>
        <w:tc>
          <w:tcPr>
            <w:tcW w:w="1260" w:type="dxa"/>
            <w:tcBorders>
              <w:bottom w:val="nil"/>
            </w:tcBorders>
          </w:tcPr>
          <w:p w14:paraId="7F5BD431" w14:textId="77777777" w:rsidR="00FF3A3F" w:rsidRPr="00A30E2F" w:rsidRDefault="00FF3A3F" w:rsidP="007A45F5">
            <w:pPr>
              <w:ind w:right="-108"/>
              <w:jc w:val="center"/>
              <w:rPr>
                <w:rFonts w:ascii="Arial" w:hAnsi="Arial" w:cs="Arial"/>
                <w:b/>
                <w:sz w:val="22"/>
                <w:szCs w:val="22"/>
              </w:rPr>
            </w:pPr>
            <w:r w:rsidRPr="00A30E2F">
              <w:rPr>
                <w:rFonts w:ascii="Arial" w:hAnsi="Arial" w:cs="Arial"/>
                <w:b/>
                <w:sz w:val="22"/>
                <w:szCs w:val="22"/>
              </w:rPr>
              <w:t>1977</w:t>
            </w:r>
          </w:p>
          <w:p w14:paraId="6A60A5F2" w14:textId="77777777" w:rsidR="00CC5314" w:rsidRDefault="00CC5314" w:rsidP="007A45F5">
            <w:pPr>
              <w:ind w:right="-108"/>
              <w:jc w:val="center"/>
              <w:rPr>
                <w:rFonts w:ascii="Arial" w:hAnsi="Arial" w:cs="Arial"/>
                <w:b/>
                <w:sz w:val="22"/>
                <w:szCs w:val="22"/>
              </w:rPr>
            </w:pPr>
          </w:p>
          <w:p w14:paraId="00E8661F" w14:textId="77777777" w:rsidR="00FF3A3F" w:rsidRPr="00A30E2F" w:rsidRDefault="00FF3A3F" w:rsidP="007A45F5">
            <w:pPr>
              <w:ind w:right="-108"/>
              <w:jc w:val="center"/>
              <w:rPr>
                <w:rFonts w:ascii="Arial" w:hAnsi="Arial" w:cs="Arial"/>
                <w:b/>
                <w:sz w:val="22"/>
                <w:szCs w:val="22"/>
              </w:rPr>
            </w:pPr>
            <w:r w:rsidRPr="00A30E2F">
              <w:rPr>
                <w:rFonts w:ascii="Arial" w:hAnsi="Arial" w:cs="Arial"/>
                <w:b/>
                <w:sz w:val="22"/>
                <w:szCs w:val="22"/>
              </w:rPr>
              <w:t>1975</w:t>
            </w:r>
          </w:p>
        </w:tc>
        <w:tc>
          <w:tcPr>
            <w:tcW w:w="9720" w:type="dxa"/>
          </w:tcPr>
          <w:p w14:paraId="6EA272B9" w14:textId="77777777" w:rsidR="00FF3A3F" w:rsidRPr="00A30E2F" w:rsidRDefault="00FF3A3F" w:rsidP="007A45F5">
            <w:pPr>
              <w:ind w:left="72" w:right="-108"/>
              <w:rPr>
                <w:rFonts w:ascii="Arial" w:hAnsi="Arial" w:cs="Arial"/>
                <w:sz w:val="22"/>
                <w:szCs w:val="22"/>
              </w:rPr>
            </w:pPr>
            <w:r w:rsidRPr="00A30E2F">
              <w:rPr>
                <w:rFonts w:ascii="Arial" w:hAnsi="Arial" w:cs="Arial"/>
                <w:b/>
                <w:sz w:val="22"/>
                <w:szCs w:val="22"/>
              </w:rPr>
              <w:t xml:space="preserve">MBA - </w:t>
            </w:r>
            <w:r w:rsidRPr="00A30E2F">
              <w:rPr>
                <w:rFonts w:ascii="Arial" w:hAnsi="Arial" w:cs="Arial"/>
                <w:i/>
                <w:sz w:val="22"/>
                <w:szCs w:val="22"/>
              </w:rPr>
              <w:t>University of Minnesota Graduate School of Business</w:t>
            </w:r>
            <w:r w:rsidRPr="00A30E2F">
              <w:rPr>
                <w:rFonts w:ascii="Arial" w:hAnsi="Arial" w:cs="Arial"/>
                <w:sz w:val="22"/>
                <w:szCs w:val="22"/>
              </w:rPr>
              <w:t xml:space="preserve">, Minneapolis, MN.  </w:t>
            </w:r>
          </w:p>
          <w:p w14:paraId="69181DA4" w14:textId="77777777" w:rsidR="00FF3A3F" w:rsidRPr="00A30E2F" w:rsidRDefault="00FF3A3F" w:rsidP="007A45F5">
            <w:pPr>
              <w:ind w:left="72" w:right="-108"/>
              <w:rPr>
                <w:rFonts w:ascii="Arial" w:hAnsi="Arial" w:cs="Arial"/>
                <w:b/>
                <w:sz w:val="22"/>
                <w:szCs w:val="22"/>
              </w:rPr>
            </w:pPr>
          </w:p>
          <w:p w14:paraId="5D35FA50" w14:textId="3C74DD75" w:rsidR="00FF3A3F" w:rsidRPr="00A30E2F" w:rsidRDefault="00FF3A3F" w:rsidP="00CC5314">
            <w:pPr>
              <w:ind w:left="72" w:right="-108"/>
              <w:rPr>
                <w:rFonts w:ascii="Arial" w:hAnsi="Arial" w:cs="Arial"/>
                <w:b/>
                <w:sz w:val="22"/>
                <w:szCs w:val="22"/>
              </w:rPr>
            </w:pPr>
            <w:r w:rsidRPr="00A30E2F">
              <w:rPr>
                <w:rFonts w:ascii="Arial" w:hAnsi="Arial" w:cs="Arial"/>
                <w:b/>
                <w:sz w:val="22"/>
                <w:szCs w:val="22"/>
              </w:rPr>
              <w:t xml:space="preserve">Bachelor of Arts, with Distinction in Psychology and Asian Studies </w:t>
            </w:r>
            <w:r w:rsidRPr="00A30E2F">
              <w:rPr>
                <w:rFonts w:ascii="Arial" w:hAnsi="Arial" w:cs="Arial"/>
                <w:i/>
                <w:sz w:val="22"/>
                <w:szCs w:val="22"/>
              </w:rPr>
              <w:t>Saint Olaf College</w:t>
            </w:r>
            <w:r w:rsidRPr="00A30E2F">
              <w:rPr>
                <w:rFonts w:ascii="Arial" w:hAnsi="Arial" w:cs="Arial"/>
                <w:sz w:val="22"/>
                <w:szCs w:val="22"/>
              </w:rPr>
              <w:t xml:space="preserve">, Northfield, MN.  </w:t>
            </w:r>
          </w:p>
        </w:tc>
      </w:tr>
    </w:tbl>
    <w:p w14:paraId="1A6FEE50" w14:textId="77777777" w:rsidR="00FF3A3F" w:rsidRPr="0061468D" w:rsidRDefault="00FF3A3F" w:rsidP="007A45F5">
      <w:pPr>
        <w:ind w:right="-108"/>
        <w:rPr>
          <w:rFonts w:ascii="Arial" w:hAnsi="Arial" w:cs="Arial"/>
        </w:rPr>
      </w:pPr>
      <w:bookmarkStart w:id="0" w:name="_GoBack"/>
      <w:bookmarkEnd w:id="0"/>
    </w:p>
    <w:sectPr w:rsidR="00FF3A3F" w:rsidRPr="0061468D" w:rsidSect="00470B49">
      <w:type w:val="continuous"/>
      <w:pgSz w:w="12240" w:h="15840" w:code="1"/>
      <w:pgMar w:top="1440" w:right="1080" w:bottom="1152"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CF62F" w14:textId="77777777" w:rsidR="006476D4" w:rsidRDefault="006476D4">
      <w:r>
        <w:separator/>
      </w:r>
    </w:p>
  </w:endnote>
  <w:endnote w:type="continuationSeparator" w:id="0">
    <w:p w14:paraId="4CF918DB" w14:textId="77777777" w:rsidR="006476D4" w:rsidRDefault="0064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6281C" w14:textId="77777777" w:rsidR="006476D4" w:rsidRDefault="006476D4">
      <w:r>
        <w:separator/>
      </w:r>
    </w:p>
  </w:footnote>
  <w:footnote w:type="continuationSeparator" w:id="0">
    <w:p w14:paraId="6B6960ED" w14:textId="77777777" w:rsidR="006476D4" w:rsidRDefault="00647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72257" w14:textId="53928049" w:rsidR="006476D4" w:rsidRDefault="006476D4" w:rsidP="00074B41">
    <w:pPr>
      <w:pStyle w:val="Header"/>
      <w:pBdr>
        <w:bottom w:val="single" w:sz="6" w:space="1" w:color="auto"/>
      </w:pBdr>
      <w:tabs>
        <w:tab w:val="clear" w:pos="4320"/>
        <w:tab w:val="clear" w:pos="8640"/>
        <w:tab w:val="center" w:pos="4680"/>
        <w:tab w:val="right" w:pos="9360"/>
      </w:tabs>
      <w:ind w:left="-1260"/>
    </w:pPr>
    <w:r>
      <w:t xml:space="preserve">Edward M. Tashjian </w:t>
    </w:r>
    <w:r w:rsidRPr="00145B95">
      <w:rPr>
        <w:color w:val="7C746B"/>
        <w:sz w:val="22"/>
        <w:szCs w:val="22"/>
      </w:rPr>
      <w:t>Curriculum Vitae</w:t>
    </w:r>
    <w:r>
      <w:tab/>
      <w:t xml:space="preserve">Page </w:t>
    </w:r>
    <w:r>
      <w:rPr>
        <w:rStyle w:val="PageNumber"/>
      </w:rPr>
      <w:fldChar w:fldCharType="begin"/>
    </w:r>
    <w:r>
      <w:rPr>
        <w:rStyle w:val="PageNumber"/>
      </w:rPr>
      <w:instrText xml:space="preserve"> PAGE </w:instrText>
    </w:r>
    <w:r>
      <w:rPr>
        <w:rStyle w:val="PageNumber"/>
      </w:rPr>
      <w:fldChar w:fldCharType="separate"/>
    </w:r>
    <w:r w:rsidR="00663018">
      <w:rPr>
        <w:rStyle w:val="PageNumber"/>
        <w:noProof/>
      </w:rPr>
      <w:t>4</w:t>
    </w:r>
    <w:r>
      <w:rPr>
        <w:rStyle w:val="PageNumber"/>
      </w:rPr>
      <w:fldChar w:fldCharType="end"/>
    </w:r>
    <w:r>
      <w:rPr>
        <w:rStyle w:val="PageNumber"/>
      </w:rPr>
      <w:tab/>
      <w:t xml:space="preserve">Last Revised: </w:t>
    </w:r>
    <w:r>
      <w:rPr>
        <w:rStyle w:val="PageNumber"/>
      </w:rPr>
      <w:fldChar w:fldCharType="begin"/>
    </w:r>
    <w:r>
      <w:rPr>
        <w:rStyle w:val="PageNumber"/>
      </w:rPr>
      <w:instrText xml:space="preserve"> DATE  \l </w:instrText>
    </w:r>
    <w:r>
      <w:rPr>
        <w:rStyle w:val="PageNumber"/>
      </w:rPr>
      <w:fldChar w:fldCharType="separate"/>
    </w:r>
    <w:r w:rsidR="00663018">
      <w:rPr>
        <w:rStyle w:val="PageNumber"/>
        <w:noProof/>
      </w:rPr>
      <w:t>8/12/15</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F25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1C5448"/>
    <w:multiLevelType w:val="hybridMultilevel"/>
    <w:tmpl w:val="13BEA4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7009488D"/>
    <w:multiLevelType w:val="hybridMultilevel"/>
    <w:tmpl w:val="97F64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8D4B21"/>
    <w:multiLevelType w:val="hybridMultilevel"/>
    <w:tmpl w:val="E4808588"/>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nsid w:val="75E93583"/>
    <w:multiLevelType w:val="hybridMultilevel"/>
    <w:tmpl w:val="969EAB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3F"/>
    <w:rsid w:val="00012CF7"/>
    <w:rsid w:val="00054540"/>
    <w:rsid w:val="00074B41"/>
    <w:rsid w:val="00084053"/>
    <w:rsid w:val="00094BB0"/>
    <w:rsid w:val="000A7075"/>
    <w:rsid w:val="000C3F4B"/>
    <w:rsid w:val="000D2292"/>
    <w:rsid w:val="000F5641"/>
    <w:rsid w:val="00116BD2"/>
    <w:rsid w:val="00155E3B"/>
    <w:rsid w:val="001813C9"/>
    <w:rsid w:val="00184210"/>
    <w:rsid w:val="001847D2"/>
    <w:rsid w:val="001855EB"/>
    <w:rsid w:val="00190994"/>
    <w:rsid w:val="001B137C"/>
    <w:rsid w:val="001B527A"/>
    <w:rsid w:val="001C0982"/>
    <w:rsid w:val="002071E2"/>
    <w:rsid w:val="00215073"/>
    <w:rsid w:val="00241CBA"/>
    <w:rsid w:val="00250C24"/>
    <w:rsid w:val="00255711"/>
    <w:rsid w:val="00275E93"/>
    <w:rsid w:val="002C7425"/>
    <w:rsid w:val="002D5B45"/>
    <w:rsid w:val="002E2A20"/>
    <w:rsid w:val="002E3929"/>
    <w:rsid w:val="002F6463"/>
    <w:rsid w:val="0031117E"/>
    <w:rsid w:val="003172C5"/>
    <w:rsid w:val="0033455F"/>
    <w:rsid w:val="0036145E"/>
    <w:rsid w:val="003636E8"/>
    <w:rsid w:val="00380B22"/>
    <w:rsid w:val="003872EE"/>
    <w:rsid w:val="003C2916"/>
    <w:rsid w:val="003C4853"/>
    <w:rsid w:val="003C5C84"/>
    <w:rsid w:val="003D1622"/>
    <w:rsid w:val="00405611"/>
    <w:rsid w:val="00406D80"/>
    <w:rsid w:val="00460E20"/>
    <w:rsid w:val="00470B49"/>
    <w:rsid w:val="00472B4F"/>
    <w:rsid w:val="004915D0"/>
    <w:rsid w:val="004F04CD"/>
    <w:rsid w:val="004F3E0F"/>
    <w:rsid w:val="00506BBD"/>
    <w:rsid w:val="00575D71"/>
    <w:rsid w:val="005A2467"/>
    <w:rsid w:val="005B093C"/>
    <w:rsid w:val="005D23B1"/>
    <w:rsid w:val="005F6FC2"/>
    <w:rsid w:val="006011EF"/>
    <w:rsid w:val="0061468D"/>
    <w:rsid w:val="00625DD5"/>
    <w:rsid w:val="00626D92"/>
    <w:rsid w:val="006476D4"/>
    <w:rsid w:val="00663018"/>
    <w:rsid w:val="00675D4A"/>
    <w:rsid w:val="00681E69"/>
    <w:rsid w:val="00683DD8"/>
    <w:rsid w:val="00684444"/>
    <w:rsid w:val="006931C7"/>
    <w:rsid w:val="00695E0E"/>
    <w:rsid w:val="006975C6"/>
    <w:rsid w:val="006A0C6D"/>
    <w:rsid w:val="006C3D4D"/>
    <w:rsid w:val="006E20C1"/>
    <w:rsid w:val="006F14BA"/>
    <w:rsid w:val="00707D60"/>
    <w:rsid w:val="00724EA9"/>
    <w:rsid w:val="00792309"/>
    <w:rsid w:val="007A3A55"/>
    <w:rsid w:val="007A45F5"/>
    <w:rsid w:val="007C5E4A"/>
    <w:rsid w:val="00801C66"/>
    <w:rsid w:val="00807502"/>
    <w:rsid w:val="008163B6"/>
    <w:rsid w:val="00844AC6"/>
    <w:rsid w:val="0086075D"/>
    <w:rsid w:val="00880EEE"/>
    <w:rsid w:val="008B616A"/>
    <w:rsid w:val="008C4813"/>
    <w:rsid w:val="00904293"/>
    <w:rsid w:val="00920FFE"/>
    <w:rsid w:val="00930971"/>
    <w:rsid w:val="00936D42"/>
    <w:rsid w:val="00940BF4"/>
    <w:rsid w:val="009539EC"/>
    <w:rsid w:val="009808ED"/>
    <w:rsid w:val="009832D8"/>
    <w:rsid w:val="00994D7E"/>
    <w:rsid w:val="009C4F59"/>
    <w:rsid w:val="009C57D7"/>
    <w:rsid w:val="009C5DD8"/>
    <w:rsid w:val="009E24D2"/>
    <w:rsid w:val="009F7C49"/>
    <w:rsid w:val="00A24505"/>
    <w:rsid w:val="00A30E2F"/>
    <w:rsid w:val="00A35200"/>
    <w:rsid w:val="00A46782"/>
    <w:rsid w:val="00A63321"/>
    <w:rsid w:val="00A92323"/>
    <w:rsid w:val="00A974FA"/>
    <w:rsid w:val="00AA012D"/>
    <w:rsid w:val="00AB4CE0"/>
    <w:rsid w:val="00AC5902"/>
    <w:rsid w:val="00AF7B82"/>
    <w:rsid w:val="00B1711D"/>
    <w:rsid w:val="00B206DD"/>
    <w:rsid w:val="00B34F8F"/>
    <w:rsid w:val="00B554A6"/>
    <w:rsid w:val="00B84798"/>
    <w:rsid w:val="00B91C05"/>
    <w:rsid w:val="00BA6660"/>
    <w:rsid w:val="00BC209C"/>
    <w:rsid w:val="00BE48AA"/>
    <w:rsid w:val="00BE673B"/>
    <w:rsid w:val="00BE6B00"/>
    <w:rsid w:val="00BE73EE"/>
    <w:rsid w:val="00C16EA8"/>
    <w:rsid w:val="00C35832"/>
    <w:rsid w:val="00C35D59"/>
    <w:rsid w:val="00C67CD0"/>
    <w:rsid w:val="00C87489"/>
    <w:rsid w:val="00CB2D35"/>
    <w:rsid w:val="00CB6E1F"/>
    <w:rsid w:val="00CC1520"/>
    <w:rsid w:val="00CC5314"/>
    <w:rsid w:val="00CC616B"/>
    <w:rsid w:val="00D149A0"/>
    <w:rsid w:val="00D15CC6"/>
    <w:rsid w:val="00D30ED6"/>
    <w:rsid w:val="00D32FF8"/>
    <w:rsid w:val="00D35F79"/>
    <w:rsid w:val="00D55FAD"/>
    <w:rsid w:val="00D7487D"/>
    <w:rsid w:val="00D748F7"/>
    <w:rsid w:val="00DC1B82"/>
    <w:rsid w:val="00DC234E"/>
    <w:rsid w:val="00DD2F2A"/>
    <w:rsid w:val="00E062D7"/>
    <w:rsid w:val="00E16CF3"/>
    <w:rsid w:val="00E26109"/>
    <w:rsid w:val="00E46719"/>
    <w:rsid w:val="00E5093C"/>
    <w:rsid w:val="00E63A83"/>
    <w:rsid w:val="00ED77A5"/>
    <w:rsid w:val="00EE7ABA"/>
    <w:rsid w:val="00F213A4"/>
    <w:rsid w:val="00F255A8"/>
    <w:rsid w:val="00F379F5"/>
    <w:rsid w:val="00FA7ECC"/>
    <w:rsid w:val="00FB3924"/>
    <w:rsid w:val="00FB76BF"/>
    <w:rsid w:val="00FE57F3"/>
    <w:rsid w:val="00FF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A5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3F"/>
  </w:style>
  <w:style w:type="paragraph" w:styleId="Heading1">
    <w:name w:val="heading 1"/>
    <w:basedOn w:val="Normal"/>
    <w:next w:val="Normal"/>
    <w:qFormat/>
    <w:rsid w:val="00FF3A3F"/>
    <w:pPr>
      <w:keepNext/>
      <w:ind w:right="-108"/>
      <w:jc w:val="center"/>
      <w:outlineLvl w:val="0"/>
    </w:pPr>
    <w:rPr>
      <w:b/>
    </w:rPr>
  </w:style>
  <w:style w:type="paragraph" w:styleId="Heading2">
    <w:name w:val="heading 2"/>
    <w:basedOn w:val="Normal"/>
    <w:next w:val="Normal"/>
    <w:qFormat/>
    <w:rsid w:val="00FF3A3F"/>
    <w:pPr>
      <w:keepNext/>
      <w:ind w:left="72" w:right="72"/>
      <w:outlineLvl w:val="1"/>
    </w:pPr>
    <w:rPr>
      <w:b/>
      <w:i/>
      <w:iCs/>
    </w:rPr>
  </w:style>
  <w:style w:type="paragraph" w:styleId="Heading3">
    <w:name w:val="heading 3"/>
    <w:basedOn w:val="Normal"/>
    <w:next w:val="Normal"/>
    <w:qFormat/>
    <w:rsid w:val="00FF3A3F"/>
    <w:pPr>
      <w:keepNext/>
      <w:ind w:left="72" w:right="72"/>
      <w:outlineLvl w:val="2"/>
    </w:pPr>
    <w:rPr>
      <w:b/>
      <w:sz w:val="19"/>
    </w:rPr>
  </w:style>
  <w:style w:type="paragraph" w:styleId="Heading4">
    <w:name w:val="heading 4"/>
    <w:basedOn w:val="Normal"/>
    <w:next w:val="Normal"/>
    <w:qFormat/>
    <w:rsid w:val="00FF3A3F"/>
    <w:pPr>
      <w:keepNext/>
      <w:ind w:left="72" w:right="72"/>
      <w:outlineLvl w:val="3"/>
    </w:pPr>
    <w:rPr>
      <w:b/>
      <w:i/>
      <w:i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A3F"/>
    <w:pPr>
      <w:tabs>
        <w:tab w:val="center" w:pos="4320"/>
        <w:tab w:val="right" w:pos="8640"/>
      </w:tabs>
    </w:pPr>
  </w:style>
  <w:style w:type="character" w:styleId="PageNumber">
    <w:name w:val="page number"/>
    <w:basedOn w:val="DefaultParagraphFont"/>
    <w:rsid w:val="00FF3A3F"/>
  </w:style>
  <w:style w:type="paragraph" w:styleId="BlockText">
    <w:name w:val="Block Text"/>
    <w:basedOn w:val="Normal"/>
    <w:rsid w:val="00FF3A3F"/>
    <w:pPr>
      <w:spacing w:after="120"/>
      <w:ind w:left="72" w:right="72"/>
    </w:pPr>
  </w:style>
  <w:style w:type="character" w:styleId="Hyperlink">
    <w:name w:val="Hyperlink"/>
    <w:uiPriority w:val="99"/>
    <w:rsid w:val="00FF3A3F"/>
    <w:rPr>
      <w:color w:val="0000FF"/>
      <w:u w:val="single"/>
    </w:rPr>
  </w:style>
  <w:style w:type="paragraph" w:styleId="Caption">
    <w:name w:val="caption"/>
    <w:basedOn w:val="Normal"/>
    <w:next w:val="Normal"/>
    <w:qFormat/>
    <w:rsid w:val="00FF3A3F"/>
    <w:pPr>
      <w:spacing w:after="60"/>
      <w:jc w:val="center"/>
    </w:pPr>
    <w:rPr>
      <w:b/>
      <w:i/>
      <w:sz w:val="24"/>
    </w:rPr>
  </w:style>
  <w:style w:type="paragraph" w:styleId="BodyText">
    <w:name w:val="Body Text"/>
    <w:basedOn w:val="Normal"/>
    <w:rsid w:val="00BE48AA"/>
    <w:rPr>
      <w:rFonts w:ascii="Helv" w:hAnsi="Helv"/>
      <w:snapToGrid w:val="0"/>
    </w:rPr>
  </w:style>
  <w:style w:type="character" w:customStyle="1" w:styleId="apple-style-span">
    <w:name w:val="apple-style-span"/>
    <w:basedOn w:val="DefaultParagraphFont"/>
    <w:rsid w:val="00012CF7"/>
  </w:style>
  <w:style w:type="character" w:customStyle="1" w:styleId="apple-converted-space">
    <w:name w:val="apple-converted-space"/>
    <w:basedOn w:val="DefaultParagraphFont"/>
    <w:rsid w:val="00012CF7"/>
  </w:style>
  <w:style w:type="paragraph" w:styleId="BalloonText">
    <w:name w:val="Balloon Text"/>
    <w:basedOn w:val="Normal"/>
    <w:link w:val="BalloonTextChar"/>
    <w:rsid w:val="00F213A4"/>
    <w:rPr>
      <w:rFonts w:ascii="Tahoma" w:hAnsi="Tahoma" w:cs="Tahoma"/>
      <w:sz w:val="16"/>
      <w:szCs w:val="16"/>
    </w:rPr>
  </w:style>
  <w:style w:type="character" w:customStyle="1" w:styleId="BalloonTextChar">
    <w:name w:val="Balloon Text Char"/>
    <w:link w:val="BalloonText"/>
    <w:rsid w:val="00F213A4"/>
    <w:rPr>
      <w:rFonts w:ascii="Tahoma" w:hAnsi="Tahoma" w:cs="Tahoma"/>
      <w:sz w:val="16"/>
      <w:szCs w:val="16"/>
    </w:rPr>
  </w:style>
  <w:style w:type="paragraph" w:styleId="Footer">
    <w:name w:val="footer"/>
    <w:basedOn w:val="Normal"/>
    <w:link w:val="FooterChar"/>
    <w:rsid w:val="00BC209C"/>
    <w:pPr>
      <w:tabs>
        <w:tab w:val="center" w:pos="4320"/>
        <w:tab w:val="right" w:pos="8640"/>
      </w:tabs>
    </w:pPr>
  </w:style>
  <w:style w:type="character" w:customStyle="1" w:styleId="FooterChar">
    <w:name w:val="Footer Char"/>
    <w:basedOn w:val="DefaultParagraphFont"/>
    <w:link w:val="Footer"/>
    <w:rsid w:val="00BC209C"/>
  </w:style>
  <w:style w:type="character" w:styleId="FollowedHyperlink">
    <w:name w:val="FollowedHyperlink"/>
    <w:basedOn w:val="DefaultParagraphFont"/>
    <w:rsid w:val="003C4853"/>
    <w:rPr>
      <w:color w:val="800080" w:themeColor="followedHyperlink"/>
      <w:u w:val="single"/>
    </w:rPr>
  </w:style>
  <w:style w:type="paragraph" w:styleId="ListParagraph">
    <w:name w:val="List Paragraph"/>
    <w:basedOn w:val="Normal"/>
    <w:uiPriority w:val="72"/>
    <w:rsid w:val="00B554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A3F"/>
  </w:style>
  <w:style w:type="paragraph" w:styleId="Heading1">
    <w:name w:val="heading 1"/>
    <w:basedOn w:val="Normal"/>
    <w:next w:val="Normal"/>
    <w:qFormat/>
    <w:rsid w:val="00FF3A3F"/>
    <w:pPr>
      <w:keepNext/>
      <w:ind w:right="-108"/>
      <w:jc w:val="center"/>
      <w:outlineLvl w:val="0"/>
    </w:pPr>
    <w:rPr>
      <w:b/>
    </w:rPr>
  </w:style>
  <w:style w:type="paragraph" w:styleId="Heading2">
    <w:name w:val="heading 2"/>
    <w:basedOn w:val="Normal"/>
    <w:next w:val="Normal"/>
    <w:qFormat/>
    <w:rsid w:val="00FF3A3F"/>
    <w:pPr>
      <w:keepNext/>
      <w:ind w:left="72" w:right="72"/>
      <w:outlineLvl w:val="1"/>
    </w:pPr>
    <w:rPr>
      <w:b/>
      <w:i/>
      <w:iCs/>
    </w:rPr>
  </w:style>
  <w:style w:type="paragraph" w:styleId="Heading3">
    <w:name w:val="heading 3"/>
    <w:basedOn w:val="Normal"/>
    <w:next w:val="Normal"/>
    <w:qFormat/>
    <w:rsid w:val="00FF3A3F"/>
    <w:pPr>
      <w:keepNext/>
      <w:ind w:left="72" w:right="72"/>
      <w:outlineLvl w:val="2"/>
    </w:pPr>
    <w:rPr>
      <w:b/>
      <w:sz w:val="19"/>
    </w:rPr>
  </w:style>
  <w:style w:type="paragraph" w:styleId="Heading4">
    <w:name w:val="heading 4"/>
    <w:basedOn w:val="Normal"/>
    <w:next w:val="Normal"/>
    <w:qFormat/>
    <w:rsid w:val="00FF3A3F"/>
    <w:pPr>
      <w:keepNext/>
      <w:ind w:left="72" w:right="72"/>
      <w:outlineLvl w:val="3"/>
    </w:pPr>
    <w:rPr>
      <w:b/>
      <w:i/>
      <w:i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3A3F"/>
    <w:pPr>
      <w:tabs>
        <w:tab w:val="center" w:pos="4320"/>
        <w:tab w:val="right" w:pos="8640"/>
      </w:tabs>
    </w:pPr>
  </w:style>
  <w:style w:type="character" w:styleId="PageNumber">
    <w:name w:val="page number"/>
    <w:basedOn w:val="DefaultParagraphFont"/>
    <w:rsid w:val="00FF3A3F"/>
  </w:style>
  <w:style w:type="paragraph" w:styleId="BlockText">
    <w:name w:val="Block Text"/>
    <w:basedOn w:val="Normal"/>
    <w:rsid w:val="00FF3A3F"/>
    <w:pPr>
      <w:spacing w:after="120"/>
      <w:ind w:left="72" w:right="72"/>
    </w:pPr>
  </w:style>
  <w:style w:type="character" w:styleId="Hyperlink">
    <w:name w:val="Hyperlink"/>
    <w:uiPriority w:val="99"/>
    <w:rsid w:val="00FF3A3F"/>
    <w:rPr>
      <w:color w:val="0000FF"/>
      <w:u w:val="single"/>
    </w:rPr>
  </w:style>
  <w:style w:type="paragraph" w:styleId="Caption">
    <w:name w:val="caption"/>
    <w:basedOn w:val="Normal"/>
    <w:next w:val="Normal"/>
    <w:qFormat/>
    <w:rsid w:val="00FF3A3F"/>
    <w:pPr>
      <w:spacing w:after="60"/>
      <w:jc w:val="center"/>
    </w:pPr>
    <w:rPr>
      <w:b/>
      <w:i/>
      <w:sz w:val="24"/>
    </w:rPr>
  </w:style>
  <w:style w:type="paragraph" w:styleId="BodyText">
    <w:name w:val="Body Text"/>
    <w:basedOn w:val="Normal"/>
    <w:rsid w:val="00BE48AA"/>
    <w:rPr>
      <w:rFonts w:ascii="Helv" w:hAnsi="Helv"/>
      <w:snapToGrid w:val="0"/>
    </w:rPr>
  </w:style>
  <w:style w:type="character" w:customStyle="1" w:styleId="apple-style-span">
    <w:name w:val="apple-style-span"/>
    <w:basedOn w:val="DefaultParagraphFont"/>
    <w:rsid w:val="00012CF7"/>
  </w:style>
  <w:style w:type="character" w:customStyle="1" w:styleId="apple-converted-space">
    <w:name w:val="apple-converted-space"/>
    <w:basedOn w:val="DefaultParagraphFont"/>
    <w:rsid w:val="00012CF7"/>
  </w:style>
  <w:style w:type="paragraph" w:styleId="BalloonText">
    <w:name w:val="Balloon Text"/>
    <w:basedOn w:val="Normal"/>
    <w:link w:val="BalloonTextChar"/>
    <w:rsid w:val="00F213A4"/>
    <w:rPr>
      <w:rFonts w:ascii="Tahoma" w:hAnsi="Tahoma" w:cs="Tahoma"/>
      <w:sz w:val="16"/>
      <w:szCs w:val="16"/>
    </w:rPr>
  </w:style>
  <w:style w:type="character" w:customStyle="1" w:styleId="BalloonTextChar">
    <w:name w:val="Balloon Text Char"/>
    <w:link w:val="BalloonText"/>
    <w:rsid w:val="00F213A4"/>
    <w:rPr>
      <w:rFonts w:ascii="Tahoma" w:hAnsi="Tahoma" w:cs="Tahoma"/>
      <w:sz w:val="16"/>
      <w:szCs w:val="16"/>
    </w:rPr>
  </w:style>
  <w:style w:type="paragraph" w:styleId="Footer">
    <w:name w:val="footer"/>
    <w:basedOn w:val="Normal"/>
    <w:link w:val="FooterChar"/>
    <w:rsid w:val="00BC209C"/>
    <w:pPr>
      <w:tabs>
        <w:tab w:val="center" w:pos="4320"/>
        <w:tab w:val="right" w:pos="8640"/>
      </w:tabs>
    </w:pPr>
  </w:style>
  <w:style w:type="character" w:customStyle="1" w:styleId="FooterChar">
    <w:name w:val="Footer Char"/>
    <w:basedOn w:val="DefaultParagraphFont"/>
    <w:link w:val="Footer"/>
    <w:rsid w:val="00BC209C"/>
  </w:style>
  <w:style w:type="character" w:styleId="FollowedHyperlink">
    <w:name w:val="FollowedHyperlink"/>
    <w:basedOn w:val="DefaultParagraphFont"/>
    <w:rsid w:val="003C4853"/>
    <w:rPr>
      <w:color w:val="800080" w:themeColor="followedHyperlink"/>
      <w:u w:val="single"/>
    </w:rPr>
  </w:style>
  <w:style w:type="paragraph" w:styleId="ListParagraph">
    <w:name w:val="List Paragraph"/>
    <w:basedOn w:val="Normal"/>
    <w:uiPriority w:val="72"/>
    <w:rsid w:val="00B5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in/edwardmtashjian" TargetMode="External"/><Relationship Id="rId12" Type="http://schemas.openxmlformats.org/officeDocument/2006/relationships/header" Target="header1.xml"/><Relationship Id="rId13" Type="http://schemas.openxmlformats.org/officeDocument/2006/relationships/hyperlink" Target="http://www.tashjianmarketing.com/Case-Studies.html" TargetMode="External"/><Relationship Id="rId14" Type="http://schemas.openxmlformats.org/officeDocument/2006/relationships/hyperlink" Target="http://www.furniturelibrar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tashjian@gmail.com" TargetMode="External"/><Relationship Id="rId10" Type="http://schemas.openxmlformats.org/officeDocument/2006/relationships/hyperlink" Target="http://www.tashjia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4173A-B96F-3D45-A23B-C794DEA9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2015</Words>
  <Characters>11491</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Tashjian Resume</vt:lpstr>
    </vt:vector>
  </TitlesOfParts>
  <Manager/>
  <Company/>
  <LinksUpToDate>false</LinksUpToDate>
  <CharactersWithSpaces>13480</CharactersWithSpaces>
  <SharedDoc>false</SharedDoc>
  <HyperlinkBase/>
  <HLinks>
    <vt:vector size="90" baseType="variant">
      <vt:variant>
        <vt:i4>7274533</vt:i4>
      </vt:variant>
      <vt:variant>
        <vt:i4>42</vt:i4>
      </vt:variant>
      <vt:variant>
        <vt:i4>0</vt:i4>
      </vt:variant>
      <vt:variant>
        <vt:i4>5</vt:i4>
      </vt:variant>
      <vt:variant>
        <vt:lpwstr>http://www.ahfa.us/uploads/documents/tashjiantestimony.pdf</vt:lpwstr>
      </vt:variant>
      <vt:variant>
        <vt:lpwstr/>
      </vt:variant>
      <vt:variant>
        <vt:i4>2228272</vt:i4>
      </vt:variant>
      <vt:variant>
        <vt:i4>39</vt:i4>
      </vt:variant>
      <vt:variant>
        <vt:i4>0</vt:i4>
      </vt:variant>
      <vt:variant>
        <vt:i4>5</vt:i4>
      </vt:variant>
      <vt:variant>
        <vt:lpwstr>http://www.centuryfurniture.com/dealer</vt:lpwstr>
      </vt:variant>
      <vt:variant>
        <vt:lpwstr/>
      </vt:variant>
      <vt:variant>
        <vt:i4>5832784</vt:i4>
      </vt:variant>
      <vt:variant>
        <vt:i4>36</vt:i4>
      </vt:variant>
      <vt:variant>
        <vt:i4>0</vt:i4>
      </vt:variant>
      <vt:variant>
        <vt:i4>5</vt:i4>
      </vt:variant>
      <vt:variant>
        <vt:lpwstr>http://www.centuryfurniture.com/</vt:lpwstr>
      </vt:variant>
      <vt:variant>
        <vt:lpwstr/>
      </vt:variant>
      <vt:variant>
        <vt:i4>8323171</vt:i4>
      </vt:variant>
      <vt:variant>
        <vt:i4>33</vt:i4>
      </vt:variant>
      <vt:variant>
        <vt:i4>0</vt:i4>
      </vt:variant>
      <vt:variant>
        <vt:i4>5</vt:i4>
      </vt:variant>
      <vt:variant>
        <vt:lpwstr>http://www.youtube.com/watch?v=Jn5pHeViLsA&amp;feature</vt:lpwstr>
      </vt:variant>
      <vt:variant>
        <vt:lpwstr/>
      </vt:variant>
      <vt:variant>
        <vt:i4>3670058</vt:i4>
      </vt:variant>
      <vt:variant>
        <vt:i4>30</vt:i4>
      </vt:variant>
      <vt:variant>
        <vt:i4>0</vt:i4>
      </vt:variant>
      <vt:variant>
        <vt:i4>5</vt:i4>
      </vt:variant>
      <vt:variant>
        <vt:lpwstr>http://www.facebook.com/SammyYouthFurniture</vt:lpwstr>
      </vt:variant>
      <vt:variant>
        <vt:lpwstr/>
      </vt:variant>
      <vt:variant>
        <vt:i4>3801136</vt:i4>
      </vt:variant>
      <vt:variant>
        <vt:i4>27</vt:i4>
      </vt:variant>
      <vt:variant>
        <vt:i4>0</vt:i4>
      </vt:variant>
      <vt:variant>
        <vt:i4>5</vt:i4>
      </vt:variant>
      <vt:variant>
        <vt:lpwstr>http://www.facebook.com/TangerineFurniture</vt:lpwstr>
      </vt:variant>
      <vt:variant>
        <vt:lpwstr/>
      </vt:variant>
      <vt:variant>
        <vt:i4>5898335</vt:i4>
      </vt:variant>
      <vt:variant>
        <vt:i4>24</vt:i4>
      </vt:variant>
      <vt:variant>
        <vt:i4>0</vt:i4>
      </vt:variant>
      <vt:variant>
        <vt:i4>5</vt:i4>
      </vt:variant>
      <vt:variant>
        <vt:lpwstr>http://www.homemeridian.com/</vt:lpwstr>
      </vt:variant>
      <vt:variant>
        <vt:lpwstr/>
      </vt:variant>
      <vt:variant>
        <vt:i4>2293821</vt:i4>
      </vt:variant>
      <vt:variant>
        <vt:i4>21</vt:i4>
      </vt:variant>
      <vt:variant>
        <vt:i4>0</vt:i4>
      </vt:variant>
      <vt:variant>
        <vt:i4>5</vt:i4>
      </vt:variant>
      <vt:variant>
        <vt:lpwstr>http://www.tashjianmarketing.com/Case-Studies.html</vt:lpwstr>
      </vt:variant>
      <vt:variant>
        <vt:lpwstr/>
      </vt:variant>
      <vt:variant>
        <vt:i4>5439493</vt:i4>
      </vt:variant>
      <vt:variant>
        <vt:i4>18</vt:i4>
      </vt:variant>
      <vt:variant>
        <vt:i4>0</vt:i4>
      </vt:variant>
      <vt:variant>
        <vt:i4>5</vt:i4>
      </vt:variant>
      <vt:variant>
        <vt:lpwstr>http://www.creationsbaby.com/</vt:lpwstr>
      </vt:variant>
      <vt:variant>
        <vt:lpwstr/>
      </vt:variant>
      <vt:variant>
        <vt:i4>4128878</vt:i4>
      </vt:variant>
      <vt:variant>
        <vt:i4>15</vt:i4>
      </vt:variant>
      <vt:variant>
        <vt:i4>0</vt:i4>
      </vt:variant>
      <vt:variant>
        <vt:i4>5</vt:i4>
      </vt:variant>
      <vt:variant>
        <vt:lpwstr>http://www.pri-co.com/</vt:lpwstr>
      </vt:variant>
      <vt:variant>
        <vt:lpwstr/>
      </vt:variant>
      <vt:variant>
        <vt:i4>7340130</vt:i4>
      </vt:variant>
      <vt:variant>
        <vt:i4>12</vt:i4>
      </vt:variant>
      <vt:variant>
        <vt:i4>0</vt:i4>
      </vt:variant>
      <vt:variant>
        <vt:i4>5</vt:i4>
      </vt:variant>
      <vt:variant>
        <vt:lpwstr>http://www.slh-co.com/default.aspx</vt:lpwstr>
      </vt:variant>
      <vt:variant>
        <vt:lpwstr/>
      </vt:variant>
      <vt:variant>
        <vt:i4>3342448</vt:i4>
      </vt:variant>
      <vt:variant>
        <vt:i4>9</vt:i4>
      </vt:variant>
      <vt:variant>
        <vt:i4>0</vt:i4>
      </vt:variant>
      <vt:variant>
        <vt:i4>5</vt:i4>
      </vt:variant>
      <vt:variant>
        <vt:lpwstr>http://www.slf-co.com/</vt:lpwstr>
      </vt:variant>
      <vt:variant>
        <vt:lpwstr/>
      </vt:variant>
      <vt:variant>
        <vt:i4>6160460</vt:i4>
      </vt:variant>
      <vt:variant>
        <vt:i4>6</vt:i4>
      </vt:variant>
      <vt:variant>
        <vt:i4>0</vt:i4>
      </vt:variant>
      <vt:variant>
        <vt:i4>5</vt:i4>
      </vt:variant>
      <vt:variant>
        <vt:lpwstr>http://www.pulaskifurniture.com/</vt:lpwstr>
      </vt:variant>
      <vt:variant>
        <vt:lpwstr/>
      </vt:variant>
      <vt:variant>
        <vt:i4>6094863</vt:i4>
      </vt:variant>
      <vt:variant>
        <vt:i4>3</vt:i4>
      </vt:variant>
      <vt:variant>
        <vt:i4>0</vt:i4>
      </vt:variant>
      <vt:variant>
        <vt:i4>5</vt:i4>
      </vt:variant>
      <vt:variant>
        <vt:lpwstr>http://www.tashjianmarketing.com/</vt:lpwstr>
      </vt:variant>
      <vt:variant>
        <vt:lpwstr/>
      </vt:variant>
      <vt:variant>
        <vt:i4>4390951</vt:i4>
      </vt:variant>
      <vt:variant>
        <vt:i4>0</vt:i4>
      </vt:variant>
      <vt:variant>
        <vt:i4>0</vt:i4>
      </vt:variant>
      <vt:variant>
        <vt:i4>5</vt:i4>
      </vt:variant>
      <vt:variant>
        <vt:lpwstr>mailto:ed.tashjian@gmail.com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Tashjian Resume</dc:title>
  <dc:subject/>
  <dc:creator>Administrator</dc:creator>
  <cp:keywords/>
  <dc:description/>
  <cp:lastModifiedBy>Edward Tashjian</cp:lastModifiedBy>
  <cp:revision>37</cp:revision>
  <cp:lastPrinted>2015-04-29T14:10:00Z</cp:lastPrinted>
  <dcterms:created xsi:type="dcterms:W3CDTF">2015-04-28T12:40:00Z</dcterms:created>
  <dcterms:modified xsi:type="dcterms:W3CDTF">2015-08-12T21:12:00Z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linkTarget="_Hlt291830075">
    <vt:lpwstr>e</vt:lpwstr>
  </property>
  <property fmtid="{D5CDD505-2E9C-101B-9397-08002B2CF9AE}" pid="3" name="Document number" linkTarget="_Hlt291830075">
    <vt:lpwstr>e</vt:lpwstr>
  </property>
</Properties>
</file>